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82D8D" w14:textId="77777777" w:rsidR="000946BA" w:rsidRDefault="000946BA" w:rsidP="000946BA">
      <w:pPr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eading=h.gjdgxs"/>
      <w:bookmarkStart w:id="1" w:name="_Hlk490507358"/>
      <w:bookmarkEnd w:id="0"/>
      <w:r>
        <w:rPr>
          <w:rFonts w:ascii="Times New Roman" w:hAnsi="Times New Roman"/>
          <w:b/>
          <w:bCs/>
          <w:sz w:val="28"/>
          <w:szCs w:val="28"/>
        </w:rPr>
        <w:t>МУНИЦИПАЛЬНОЕ АВТОНОМНОЕ ОБЩЕОБРАЗОВАТЕЛЬНОЕ</w:t>
      </w:r>
    </w:p>
    <w:p w14:paraId="7AD85DF3" w14:textId="77777777" w:rsidR="000946BA" w:rsidRDefault="000946BA" w:rsidP="000946BA">
      <w:pPr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УЧРЕЖДЕНИЕ "ЛЫЧКОВСКАЯ СРЕДНЯЯ ШКОЛА ИМЕНИ ГЕРОЯ</w:t>
      </w:r>
      <w:r w:rsidRPr="000946B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СОВЕТСКОГО СОЮЗА СТРУЖКИНА И.В."</w:t>
      </w:r>
    </w:p>
    <w:p w14:paraId="59992A69" w14:textId="77777777" w:rsidR="000946BA" w:rsidRDefault="000946BA" w:rsidP="000946BA">
      <w:pPr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3FCF727" w14:textId="77777777" w:rsidR="000946BA" w:rsidRDefault="000946BA" w:rsidP="000946BA">
      <w:pPr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(ЛЫЧКОВСКАЯ СРЕДНЯЯ ШКОЛА)</w:t>
      </w:r>
    </w:p>
    <w:p w14:paraId="7AA27A6A" w14:textId="77777777" w:rsidR="000946BA" w:rsidRDefault="000946BA" w:rsidP="000946BA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14:paraId="463F4040" w14:textId="77777777" w:rsidR="000946BA" w:rsidRDefault="000946BA" w:rsidP="000946BA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b"/>
        <w:tblW w:w="961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2173"/>
        <w:gridCol w:w="4167"/>
      </w:tblGrid>
      <w:tr w:rsidR="000946BA" w14:paraId="6E6E809B" w14:textId="77777777" w:rsidTr="000946BA">
        <w:tc>
          <w:tcPr>
            <w:tcW w:w="3273" w:type="dxa"/>
            <w:hideMark/>
          </w:tcPr>
          <w:p w14:paraId="0390A7F4" w14:textId="31F338A6" w:rsidR="000946BA" w:rsidRDefault="000946BA">
            <w:pPr>
              <w:tabs>
                <w:tab w:val="left" w:pos="57"/>
              </w:tabs>
              <w:autoSpaceDE w:val="0"/>
              <w:autoSpaceDN w:val="0"/>
              <w:adjustRightInd w:val="0"/>
              <w:ind w:right="-108"/>
              <w:textAlignment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Рассмотрено н</w:t>
            </w:r>
            <w:r w:rsidR="00E14928">
              <w:rPr>
                <w:rFonts w:ascii="Times New Roman" w:eastAsia="Times New Roman" w:hAnsi="Times New Roman"/>
                <w:iCs/>
                <w:sz w:val="28"/>
                <w:szCs w:val="28"/>
              </w:rPr>
              <w:t>а педагогическом совете №1 от 30.08.2024</w:t>
            </w:r>
          </w:p>
        </w:tc>
        <w:tc>
          <w:tcPr>
            <w:tcW w:w="2173" w:type="dxa"/>
          </w:tcPr>
          <w:p w14:paraId="5F87E0CE" w14:textId="77777777" w:rsidR="000946BA" w:rsidRDefault="000946BA">
            <w:pPr>
              <w:tabs>
                <w:tab w:val="left" w:pos="57"/>
              </w:tabs>
              <w:autoSpaceDE w:val="0"/>
              <w:autoSpaceDN w:val="0"/>
              <w:adjustRightInd w:val="0"/>
              <w:ind w:right="-108"/>
              <w:textAlignment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167" w:type="dxa"/>
            <w:hideMark/>
          </w:tcPr>
          <w:p w14:paraId="7AC81C45" w14:textId="77777777" w:rsidR="000946BA" w:rsidRDefault="000946B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Утверждено приказом муниципального автономного общеобразовательного учреждения  «Лычковская средняя школа имени Героя Советского Союза Стружкина И.В.» </w:t>
            </w:r>
          </w:p>
          <w:p w14:paraId="69F1704F" w14:textId="47485E01" w:rsidR="000946BA" w:rsidRDefault="00E14928">
            <w:pPr>
              <w:tabs>
                <w:tab w:val="left" w:pos="57"/>
              </w:tabs>
              <w:autoSpaceDE w:val="0"/>
              <w:autoSpaceDN w:val="0"/>
              <w:adjustRightInd w:val="0"/>
              <w:ind w:right="-108"/>
              <w:textAlignment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от 30.08.2024 №89</w:t>
            </w:r>
          </w:p>
        </w:tc>
      </w:tr>
    </w:tbl>
    <w:p w14:paraId="2048A875" w14:textId="77777777" w:rsidR="000946BA" w:rsidRDefault="000946BA" w:rsidP="000946BA">
      <w:pPr>
        <w:tabs>
          <w:tab w:val="left" w:pos="57"/>
        </w:tabs>
        <w:autoSpaceDE w:val="0"/>
        <w:autoSpaceDN w:val="0"/>
        <w:adjustRightInd w:val="0"/>
        <w:spacing w:after="0"/>
        <w:ind w:right="-108" w:firstLine="709"/>
        <w:jc w:val="both"/>
        <w:textAlignment w:val="center"/>
        <w:rPr>
          <w:rFonts w:ascii="Times New Roman" w:eastAsia="Times New Roman" w:hAnsi="Times New Roman"/>
          <w:i/>
          <w:sz w:val="28"/>
          <w:szCs w:val="28"/>
          <w:lang w:eastAsia="en-US"/>
        </w:rPr>
      </w:pPr>
    </w:p>
    <w:p w14:paraId="1E734495" w14:textId="77777777" w:rsidR="000946BA" w:rsidRDefault="000946BA" w:rsidP="000946BA">
      <w:pPr>
        <w:tabs>
          <w:tab w:val="left" w:pos="57"/>
        </w:tabs>
        <w:autoSpaceDE w:val="0"/>
        <w:autoSpaceDN w:val="0"/>
        <w:adjustRightInd w:val="0"/>
        <w:spacing w:after="0"/>
        <w:ind w:right="-108" w:firstLine="709"/>
        <w:jc w:val="both"/>
        <w:textAlignment w:val="center"/>
        <w:rPr>
          <w:rFonts w:ascii="Times New Roman" w:eastAsia="Times New Roman" w:hAnsi="Times New Roman"/>
          <w:i/>
          <w:sz w:val="28"/>
          <w:szCs w:val="28"/>
        </w:rPr>
      </w:pPr>
    </w:p>
    <w:p w14:paraId="471AC4D2" w14:textId="77777777" w:rsidR="000946BA" w:rsidRDefault="000946BA" w:rsidP="000946BA">
      <w:pPr>
        <w:tabs>
          <w:tab w:val="left" w:pos="57"/>
        </w:tabs>
        <w:autoSpaceDE w:val="0"/>
        <w:autoSpaceDN w:val="0"/>
        <w:adjustRightInd w:val="0"/>
        <w:spacing w:after="0"/>
        <w:ind w:right="-108" w:firstLine="709"/>
        <w:jc w:val="both"/>
        <w:textAlignment w:val="center"/>
        <w:rPr>
          <w:rFonts w:ascii="Times New Roman" w:eastAsia="Times New Roman" w:hAnsi="Times New Roman"/>
          <w:i/>
          <w:sz w:val="28"/>
          <w:szCs w:val="28"/>
        </w:rPr>
      </w:pPr>
    </w:p>
    <w:p w14:paraId="68FD8B12" w14:textId="77777777" w:rsidR="000946BA" w:rsidRDefault="000946BA" w:rsidP="000946BA">
      <w:pPr>
        <w:spacing w:before="24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/>
          <w:b/>
          <w:sz w:val="36"/>
          <w:szCs w:val="36"/>
        </w:rPr>
        <w:br/>
        <w:t>(интеллектуальными нарушениями)</w:t>
      </w:r>
    </w:p>
    <w:p w14:paraId="61CD291F" w14:textId="77777777" w:rsidR="000946BA" w:rsidRDefault="000946BA" w:rsidP="000946BA">
      <w:pPr>
        <w:spacing w:before="240" w:line="36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вариант 1</w:t>
      </w:r>
    </w:p>
    <w:p w14:paraId="16AF8692" w14:textId="0265F613" w:rsidR="000946BA" w:rsidRDefault="000946BA" w:rsidP="000946BA">
      <w:pPr>
        <w:spacing w:before="240" w:line="36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 xml:space="preserve"> «Изобразительное искусство»</w:t>
      </w:r>
    </w:p>
    <w:p w14:paraId="66CA4FA0" w14:textId="1A79FFCC" w:rsidR="000946BA" w:rsidRDefault="000946BA" w:rsidP="000946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36"/>
          <w:szCs w:val="36"/>
        </w:rPr>
        <w:t>(для 4 класса)</w:t>
      </w:r>
    </w:p>
    <w:p w14:paraId="7A5D9CFD" w14:textId="77777777" w:rsidR="000946BA" w:rsidRDefault="000946BA" w:rsidP="000946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45C9D61" w14:textId="77777777" w:rsidR="000946BA" w:rsidRDefault="000946BA" w:rsidP="0009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US"/>
        </w:rPr>
      </w:pPr>
    </w:p>
    <w:p w14:paraId="200E7BAA" w14:textId="77777777" w:rsidR="000946BA" w:rsidRDefault="000946BA" w:rsidP="0009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66AAF21C" w14:textId="77777777" w:rsidR="000946BA" w:rsidRDefault="000946BA" w:rsidP="0009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471715B5" w14:textId="77777777" w:rsidR="000946BA" w:rsidRDefault="000946BA" w:rsidP="0009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5BA88C0E" w14:textId="77777777" w:rsidR="000946BA" w:rsidRDefault="000946BA" w:rsidP="0009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6C11E3FA" w14:textId="77777777" w:rsidR="000946BA" w:rsidRDefault="000946BA" w:rsidP="0009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0563E76F" w14:textId="77777777" w:rsidR="000946BA" w:rsidRDefault="000946BA" w:rsidP="0009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64B2394E" w14:textId="77777777" w:rsidR="000946BA" w:rsidRDefault="000946BA" w:rsidP="0009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244D5714" w14:textId="77777777" w:rsidR="000946BA" w:rsidRDefault="000946BA" w:rsidP="0009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4B705354" w14:textId="0D822C06" w:rsidR="000946BA" w:rsidRDefault="000946BA" w:rsidP="000946B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2F39902A" w14:textId="24BF220E" w:rsidR="000946BA" w:rsidRDefault="000946BA" w:rsidP="000946BA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202</w:t>
      </w:r>
      <w:r w:rsidR="00E1492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4</w:t>
      </w:r>
      <w:bookmarkStart w:id="2" w:name="_GoBack"/>
      <w:bookmarkEnd w:id="2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год</w:t>
      </w:r>
      <w:bookmarkEnd w:id="1"/>
    </w:p>
    <w:p w14:paraId="4E5C5C25" w14:textId="77777777" w:rsidR="000946BA" w:rsidRDefault="000946BA" w:rsidP="000946BA"/>
    <w:p w14:paraId="2D172F49" w14:textId="77777777" w:rsidR="00965A3B" w:rsidRDefault="00965A3B" w:rsidP="00965A3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 w:line="259" w:lineRule="auto"/>
        <w:jc w:val="center"/>
      </w:pP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-68720957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DD6BF15" w14:textId="71158305" w:rsidR="00AD6D50" w:rsidRPr="00AD6D50" w:rsidRDefault="00AD6D50" w:rsidP="00AD6D50">
          <w:pPr>
            <w:pStyle w:val="af5"/>
            <w:jc w:val="center"/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</w:pPr>
          <w:r w:rsidRPr="00AD6D50"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1AA3C371" w14:textId="77777777" w:rsidR="00AD6D50" w:rsidRPr="00AD6D50" w:rsidRDefault="00AD6D50" w:rsidP="00AD6D50"/>
        <w:p w14:paraId="475C2600" w14:textId="61D53579" w:rsidR="00AD6D50" w:rsidRPr="00AD6D50" w:rsidRDefault="00AD6D50" w:rsidP="00AD6D50">
          <w:pPr>
            <w:pStyle w:val="12"/>
            <w:tabs>
              <w:tab w:val="left" w:pos="44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079630" w:history="1">
            <w:r w:rsidRPr="00AD6D50">
              <w:rPr>
                <w:rStyle w:val="af4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I.</w:t>
            </w:r>
            <w:r w:rsidRPr="00AD6D5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AD6D50">
              <w:rPr>
                <w:rStyle w:val="af4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ПОЯСНИТЕЛЬНАЯ ЗАПИСКА</w:t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_Toc144079630 \h </w:instrText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2AB840" w14:textId="66156504" w:rsidR="00AD6D50" w:rsidRPr="00AD6D50" w:rsidRDefault="00C70FF3" w:rsidP="00AD6D50">
          <w:pPr>
            <w:pStyle w:val="12"/>
            <w:tabs>
              <w:tab w:val="left" w:pos="44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079631" w:history="1">
            <w:r w:rsidR="00AD6D50" w:rsidRPr="00AD6D50">
              <w:rPr>
                <w:rStyle w:val="af4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II.</w:t>
            </w:r>
            <w:r w:rsidR="00AD6D50" w:rsidRPr="00AD6D5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AD6D50" w:rsidRPr="00AD6D50">
              <w:rPr>
                <w:rStyle w:val="af4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СОДЕРЖАНИЕ ОБУЧЕНИЯ</w:t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_Toc144079631 \h </w:instrText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EB3875" w14:textId="186FCD93" w:rsidR="00AD6D50" w:rsidRPr="00AD6D50" w:rsidRDefault="00C70FF3" w:rsidP="00AD6D50">
          <w:pPr>
            <w:pStyle w:val="21"/>
            <w:tabs>
              <w:tab w:val="left" w:pos="440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079632" w:history="1">
            <w:r w:rsidR="00AD6D50" w:rsidRPr="00AD6D50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  <w:lang w:bidi="hi-IN"/>
              </w:rPr>
              <w:t>III.</w:t>
            </w:r>
            <w:r w:rsidR="00AD6D50" w:rsidRPr="00AD6D5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AD6D50" w:rsidRPr="00AD6D50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  <w:lang w:bidi="hi-IN"/>
              </w:rPr>
              <w:t>ПЛАНИРУЕМЫЕ РЕЗУЛЬТАТЫ</w:t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_Toc144079632 \h </w:instrText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E1A5BD" w14:textId="3A64DE7C" w:rsidR="00AD6D50" w:rsidRDefault="00C70FF3" w:rsidP="00AD6D50">
          <w:pPr>
            <w:pStyle w:val="12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079633" w:history="1">
            <w:r w:rsidR="00AD6D50" w:rsidRPr="00AD6D50">
              <w:rPr>
                <w:rStyle w:val="af4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IV.</w:t>
            </w:r>
            <w:r w:rsidR="00AD6D50" w:rsidRPr="00AD6D5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AD6D50" w:rsidRPr="00AD6D50">
              <w:rPr>
                <w:rStyle w:val="af4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ТЕМАТИЧЕСКОЕ ПЛАНИРОВАНИЕ</w:t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_Toc144079633 \h </w:instrText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6D71AE" w14:textId="4AB80094" w:rsidR="00AD6D50" w:rsidRDefault="00AD6D50">
          <w:r>
            <w:rPr>
              <w:b/>
              <w:bCs/>
            </w:rPr>
            <w:fldChar w:fldCharType="end"/>
          </w:r>
        </w:p>
      </w:sdtContent>
    </w:sdt>
    <w:p w14:paraId="32591FE7" w14:textId="77777777" w:rsidR="00532080" w:rsidRDefault="00532080">
      <w:pPr>
        <w:pStyle w:val="1"/>
        <w:spacing w:before="0" w:after="0"/>
        <w:ind w:left="1155"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2029B417" w14:textId="77777777" w:rsidR="00532080" w:rsidRDefault="005125CB">
      <w:pPr>
        <w:pStyle w:val="1"/>
        <w:numPr>
          <w:ilvl w:val="0"/>
          <w:numId w:val="1"/>
        </w:numPr>
        <w:spacing w:before="0" w:after="0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r>
        <w:lastRenderedPageBreak/>
        <w:t xml:space="preserve"> </w:t>
      </w:r>
      <w:bookmarkStart w:id="3" w:name="_Toc144079630"/>
      <w:r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  <w:bookmarkEnd w:id="3"/>
    </w:p>
    <w:p w14:paraId="7AEEA1A8" w14:textId="77777777" w:rsidR="00532080" w:rsidRDefault="00532080"/>
    <w:p w14:paraId="2FBC98ED" w14:textId="77777777" w:rsidR="00532080" w:rsidRDefault="005125C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Рабочая программа по учебному предмету «Рисование (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зобразительное искусство)» составлена на основе Федеральной адаптированной основной общ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(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</w:r>
    </w:p>
    <w:p w14:paraId="71438F57" w14:textId="77777777" w:rsidR="00532080" w:rsidRDefault="005125C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47DEF53D" w14:textId="77777777" w:rsidR="00532080" w:rsidRDefault="005125C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«Рисование (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 относится к предметной области «Искусство»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является обязательной частью учебного плана. Рабочая программа по учебному предмету «Рис</w:t>
      </w:r>
      <w:r>
        <w:rPr>
          <w:rFonts w:ascii="Times New Roman" w:eastAsia="Times New Roman" w:hAnsi="Times New Roman" w:cs="Times New Roman"/>
          <w:sz w:val="28"/>
          <w:szCs w:val="28"/>
        </w:rPr>
        <w:t>ование (и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 в 4 классе рассчитана на 34 учебные недели и составляет 34 часа в год (1 час в неделю).</w:t>
      </w:r>
    </w:p>
    <w:p w14:paraId="4F731015" w14:textId="77777777" w:rsidR="00532080" w:rsidRDefault="005125CB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образовательная программа определяет цель и задачи учебного предмета «Рисование (изобразительное искусство)».</w:t>
      </w:r>
    </w:p>
    <w:p w14:paraId="0C3CD730" w14:textId="77777777" w:rsidR="00532080" w:rsidRDefault="005125CB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обучения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Arial" w:eastAsia="Arial" w:hAnsi="Arial" w:cs="Arial"/>
          <w:color w:val="00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 а также формирование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развитие зрительного восприятия формы, величины, конструкции, цвета предмета, его положения в пространстве, а также адекватного отображения его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рисунке, аппликации, лепке; развитии умения пользоваться полученными практическими навыками в повседневной жизни.</w:t>
      </w:r>
    </w:p>
    <w:p w14:paraId="151812F3" w14:textId="77777777" w:rsidR="00532080" w:rsidRDefault="005125CB">
      <w:pPr>
        <w:tabs>
          <w:tab w:val="left" w:pos="567"/>
        </w:tabs>
        <w:spacing w:after="0"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  <w:r>
        <w:rPr>
          <w:color w:val="000000"/>
          <w:sz w:val="24"/>
          <w:szCs w:val="24"/>
        </w:rPr>
        <w:t xml:space="preserve"> </w:t>
      </w:r>
    </w:p>
    <w:p w14:paraId="579BA4D4" w14:textId="77777777" w:rsidR="00532080" w:rsidRDefault="005125CB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изобразительному искусству;</w:t>
      </w:r>
    </w:p>
    <w:p w14:paraId="090F4DD5" w14:textId="77777777" w:rsidR="00532080" w:rsidRDefault="005125CB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раскрытие значения изобразительного искусства в жизни человека;</w:t>
      </w:r>
    </w:p>
    <w:p w14:paraId="2B299EAD" w14:textId="77777777" w:rsidR="00532080" w:rsidRDefault="005125CB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в детях эстетического чувства и понимания красоты окружающего мира, художественного вкуса;</w:t>
      </w:r>
    </w:p>
    <w:p w14:paraId="76B91275" w14:textId="77777777" w:rsidR="00532080" w:rsidRDefault="005125CB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знаний о видах и жанрах изобразительного искусства. Расширение художественно-эстетического кругозора;</w:t>
      </w:r>
    </w:p>
    <w:p w14:paraId="35061AE0" w14:textId="77777777" w:rsidR="00532080" w:rsidRDefault="005125CB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эмоционального восприятия произведений искусства, умения анализировать их содержание и формулировать свое мнение о них;</w:t>
      </w:r>
    </w:p>
    <w:p w14:paraId="4641CD54" w14:textId="77777777" w:rsidR="00532080" w:rsidRDefault="005125CB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знаний элементарных основ реалистического рисунка;</w:t>
      </w:r>
    </w:p>
    <w:p w14:paraId="656EF411" w14:textId="77777777" w:rsidR="00532080" w:rsidRDefault="005125CB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изобразительным техникам и приемам с использованием различных материалов, инструментов и приспособлений, в том числе работа в нетрадиционных техниках;</w:t>
      </w:r>
    </w:p>
    <w:p w14:paraId="6C96273C" w14:textId="77777777" w:rsidR="00532080" w:rsidRDefault="005125CB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разным видам изобразительной деятельности (рисованию, лепке, аппликации)</w:t>
      </w:r>
    </w:p>
    <w:p w14:paraId="576C1AB0" w14:textId="77777777" w:rsidR="00532080" w:rsidRDefault="005125CB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правилам и законам композиции, цветоведения, построениям орнамента и др., применяемым в разных видах изобразительной деятельности;</w:t>
      </w:r>
    </w:p>
    <w:p w14:paraId="6948AF5F" w14:textId="77777777" w:rsidR="00532080" w:rsidRDefault="005125CB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создавать простейшие художественные образы с натуры и по образцу, памяти, представлению и воображению;</w:t>
      </w:r>
    </w:p>
    <w:p w14:paraId="247CBCC2" w14:textId="77777777" w:rsidR="00532080" w:rsidRDefault="005125CB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умения согласованно и продуктивно работать в группах, выполняя определенный этап работы, для получения результата общей изобразительной деятельности (коллективное рисование, коллективная аппликация).</w:t>
      </w:r>
    </w:p>
    <w:p w14:paraId="606231DF" w14:textId="77777777" w:rsidR="00532080" w:rsidRDefault="005125CB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Рабочая программа по учебному предмету «Рисование (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 в 4 классе определяет следующие задачи:</w:t>
      </w:r>
    </w:p>
    <w:p w14:paraId="32201839" w14:textId="77777777" w:rsidR="00532080" w:rsidRDefault="005125CB">
      <w:pPr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восприятия цвета предметов и явлений в окружающей природной среде и формирование у детей умений фиксировать у детей умений фиксировать полученные при наблюдении впечатления цветными ахроматическими художественными материалами;</w:t>
      </w:r>
    </w:p>
    <w:p w14:paraId="144DFEE1" w14:textId="77777777" w:rsidR="00532080" w:rsidRDefault="005125CB">
      <w:pPr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анализировать форму и строение (конструкционные особенности) объекта наблюдения, видеть его целостно и различать пропорции, рассматривать объект аналитически, выделяя его части, и изображать его правдиво;</w:t>
      </w:r>
    </w:p>
    <w:p w14:paraId="0F37ABBF" w14:textId="77777777" w:rsidR="00532080" w:rsidRDefault="005125CB">
      <w:pPr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некоторым правилам работы над композицией в практической деятельности;</w:t>
      </w:r>
    </w:p>
    <w:p w14:paraId="65C48617" w14:textId="77777777" w:rsidR="00532080" w:rsidRDefault="005125CB">
      <w:pPr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восприятию некоторых произведений изобразительного искусства, сопутствующих теме определенного занятия, и произведений декоративно-прикладного искусства, являющихся темой занятия.</w:t>
      </w:r>
    </w:p>
    <w:p w14:paraId="32F63B6C" w14:textId="77777777" w:rsidR="00532080" w:rsidRDefault="005125CB">
      <w:pPr>
        <w:pStyle w:val="1"/>
        <w:numPr>
          <w:ilvl w:val="0"/>
          <w:numId w:val="8"/>
        </w:numPr>
        <w:spacing w:before="0" w:after="0"/>
        <w:ind w:left="0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bookmarkStart w:id="4" w:name="_Toc144079631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4"/>
    </w:p>
    <w:p w14:paraId="2B5262CC" w14:textId="77777777" w:rsidR="00532080" w:rsidRDefault="00532080"/>
    <w:p w14:paraId="12A4E74E" w14:textId="77777777" w:rsidR="00532080" w:rsidRDefault="005125C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четвертом году обучения продолжается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формиров</w:t>
      </w:r>
      <w:r>
        <w:rPr>
          <w:rFonts w:ascii="Times New Roman" w:eastAsia="Times New Roman" w:hAnsi="Times New Roman" w:cs="Times New Roman"/>
          <w:sz w:val="28"/>
          <w:szCs w:val="28"/>
        </w:rPr>
        <w:t>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 обучающихся интереса к изобразительному искусству, потребности к изображению наблюдаемых и рассматриваемых объектов,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воспроизведения предметов и объектов, воспринимаемых с натуры. </w:t>
      </w:r>
    </w:p>
    <w:p w14:paraId="5B4A61D8" w14:textId="77777777" w:rsidR="00532080" w:rsidRDefault="005125C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4 классе в доступной форме, но более подробно, раскрываются приемы работы мастеров  в различных видах жанров изобразительного искусства, важность и особенности воспроизведение образов с натуры и по памяти.</w:t>
      </w:r>
    </w:p>
    <w:p w14:paraId="4F987263" w14:textId="77777777" w:rsidR="00532080" w:rsidRDefault="005125C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произведениями народного декоративно-прикладного искусства направлено на формирование у обучающихся интереса к данному виду творчества, обусловленному потребностью украшать свою жизнь необычными предметами, создаваемые руками мастеров.</w:t>
      </w:r>
    </w:p>
    <w:p w14:paraId="26690E6B" w14:textId="77777777" w:rsidR="00532080" w:rsidRDefault="005125C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Style w:val="af9"/>
        <w:tblW w:w="92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9"/>
        <w:gridCol w:w="4824"/>
        <w:gridCol w:w="1915"/>
        <w:gridCol w:w="1928"/>
      </w:tblGrid>
      <w:tr w:rsidR="00532080" w14:paraId="43373111" w14:textId="77777777">
        <w:trPr>
          <w:trHeight w:val="413"/>
          <w:jc w:val="center"/>
        </w:trPr>
        <w:tc>
          <w:tcPr>
            <w:tcW w:w="619" w:type="dxa"/>
            <w:vAlign w:val="center"/>
          </w:tcPr>
          <w:p w14:paraId="275AD92B" w14:textId="77777777" w:rsidR="00532080" w:rsidRDefault="005125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634A063C" w14:textId="77777777" w:rsidR="00532080" w:rsidRDefault="005125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824" w:type="dxa"/>
            <w:vAlign w:val="center"/>
          </w:tcPr>
          <w:p w14:paraId="29DE0DCE" w14:textId="77777777" w:rsidR="00532080" w:rsidRDefault="005125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915" w:type="dxa"/>
            <w:vAlign w:val="center"/>
          </w:tcPr>
          <w:p w14:paraId="46C461CA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14:paraId="76E866EF" w14:textId="77777777" w:rsidR="00532080" w:rsidRDefault="005125C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28" w:type="dxa"/>
            <w:vAlign w:val="center"/>
          </w:tcPr>
          <w:p w14:paraId="4CC1D5E3" w14:textId="77777777" w:rsidR="00532080" w:rsidRDefault="0051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532080" w14:paraId="431D2FFE" w14:textId="77777777">
        <w:trPr>
          <w:trHeight w:val="270"/>
          <w:jc w:val="center"/>
        </w:trPr>
        <w:tc>
          <w:tcPr>
            <w:tcW w:w="619" w:type="dxa"/>
          </w:tcPr>
          <w:p w14:paraId="37623D95" w14:textId="77777777" w:rsidR="00532080" w:rsidRDefault="005125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24" w:type="dxa"/>
          </w:tcPr>
          <w:p w14:paraId="4EE13FE4" w14:textId="77777777" w:rsidR="00532080" w:rsidRDefault="005125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«Обучение композиционной деятельности»</w:t>
            </w:r>
          </w:p>
        </w:tc>
        <w:tc>
          <w:tcPr>
            <w:tcW w:w="1915" w:type="dxa"/>
          </w:tcPr>
          <w:p w14:paraId="325CE199" w14:textId="77777777" w:rsidR="00532080" w:rsidRDefault="005125C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8" w:type="dxa"/>
          </w:tcPr>
          <w:p w14:paraId="30478745" w14:textId="77777777" w:rsidR="00532080" w:rsidRDefault="005125C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32080" w14:paraId="1F973CAA" w14:textId="77777777">
        <w:trPr>
          <w:trHeight w:val="270"/>
          <w:jc w:val="center"/>
        </w:trPr>
        <w:tc>
          <w:tcPr>
            <w:tcW w:w="619" w:type="dxa"/>
          </w:tcPr>
          <w:p w14:paraId="51C6F984" w14:textId="77777777" w:rsidR="00532080" w:rsidRDefault="00512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4" w:type="dxa"/>
          </w:tcPr>
          <w:p w14:paraId="595F196A" w14:textId="77777777" w:rsidR="00532080" w:rsidRDefault="00512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у обучающихся умений воспринимать и изображать  форму предметов, пропорции и конструкцию»</w:t>
            </w:r>
          </w:p>
        </w:tc>
        <w:tc>
          <w:tcPr>
            <w:tcW w:w="1915" w:type="dxa"/>
          </w:tcPr>
          <w:p w14:paraId="305ED6E5" w14:textId="77777777" w:rsidR="00532080" w:rsidRDefault="00512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8" w:type="dxa"/>
          </w:tcPr>
          <w:p w14:paraId="4166CB6F" w14:textId="77777777" w:rsidR="00532080" w:rsidRDefault="00512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2080" w14:paraId="3459CD04" w14:textId="77777777">
        <w:trPr>
          <w:trHeight w:val="270"/>
          <w:jc w:val="center"/>
        </w:trPr>
        <w:tc>
          <w:tcPr>
            <w:tcW w:w="619" w:type="dxa"/>
          </w:tcPr>
          <w:p w14:paraId="07FF0959" w14:textId="77777777" w:rsidR="00532080" w:rsidRDefault="00512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4" w:type="dxa"/>
          </w:tcPr>
          <w:p w14:paraId="5E1648AA" w14:textId="77777777" w:rsidR="00532080" w:rsidRDefault="005125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«Обучение восприятию произведений искусства»</w:t>
            </w:r>
          </w:p>
        </w:tc>
        <w:tc>
          <w:tcPr>
            <w:tcW w:w="1915" w:type="dxa"/>
          </w:tcPr>
          <w:p w14:paraId="17EE777B" w14:textId="77777777" w:rsidR="00532080" w:rsidRDefault="00512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8" w:type="dxa"/>
          </w:tcPr>
          <w:p w14:paraId="326A555E" w14:textId="77777777" w:rsidR="00532080" w:rsidRDefault="00512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2080" w14:paraId="15C66157" w14:textId="77777777">
        <w:trPr>
          <w:trHeight w:val="270"/>
          <w:jc w:val="center"/>
        </w:trPr>
        <w:tc>
          <w:tcPr>
            <w:tcW w:w="619" w:type="dxa"/>
          </w:tcPr>
          <w:p w14:paraId="741AF26F" w14:textId="77777777" w:rsidR="00532080" w:rsidRDefault="00512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4" w:type="dxa"/>
          </w:tcPr>
          <w:p w14:paraId="48D38050" w14:textId="77777777" w:rsidR="00532080" w:rsidRDefault="005125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у обучающихся восприятия цвета, предметов и формирование умений переливать его в живописи»</w:t>
            </w:r>
          </w:p>
        </w:tc>
        <w:tc>
          <w:tcPr>
            <w:tcW w:w="1915" w:type="dxa"/>
          </w:tcPr>
          <w:p w14:paraId="74EE5DCB" w14:textId="77777777" w:rsidR="00532080" w:rsidRDefault="00512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8" w:type="dxa"/>
          </w:tcPr>
          <w:p w14:paraId="779121B0" w14:textId="77777777" w:rsidR="00532080" w:rsidRDefault="00512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2080" w14:paraId="43C101B2" w14:textId="77777777">
        <w:trPr>
          <w:trHeight w:val="285"/>
          <w:jc w:val="center"/>
        </w:trPr>
        <w:tc>
          <w:tcPr>
            <w:tcW w:w="5443" w:type="dxa"/>
            <w:gridSpan w:val="2"/>
          </w:tcPr>
          <w:p w14:paraId="7690F894" w14:textId="77777777" w:rsidR="00532080" w:rsidRDefault="005125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15" w:type="dxa"/>
          </w:tcPr>
          <w:p w14:paraId="329D4BE3" w14:textId="77777777" w:rsidR="00532080" w:rsidRDefault="005125C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28" w:type="dxa"/>
          </w:tcPr>
          <w:p w14:paraId="577522B3" w14:textId="77777777" w:rsidR="00532080" w:rsidRDefault="005125C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1A87E8F4" w14:textId="77777777" w:rsidR="00532080" w:rsidRDefault="00532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heading=h.1fob9te" w:colFirst="0" w:colLast="0"/>
      <w:bookmarkEnd w:id="5"/>
    </w:p>
    <w:p w14:paraId="459C71DC" w14:textId="785C18F3" w:rsidR="00C30604" w:rsidRDefault="00C30604" w:rsidP="00C30604">
      <w:pPr>
        <w:tabs>
          <w:tab w:val="left" w:pos="105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368269B1" w14:textId="50D8519B" w:rsidR="00C30604" w:rsidRPr="00C30604" w:rsidRDefault="00C30604" w:rsidP="00C30604">
      <w:pPr>
        <w:pStyle w:val="2"/>
        <w:numPr>
          <w:ilvl w:val="0"/>
          <w:numId w:val="8"/>
        </w:numPr>
        <w:jc w:val="center"/>
        <w:rPr>
          <w:rFonts w:ascii="Times New Roman" w:hAnsi="Times New Roman" w:cs="Times New Roman"/>
          <w:i w:val="0"/>
          <w:iCs w:val="0"/>
        </w:rPr>
      </w:pPr>
      <w:bookmarkStart w:id="6" w:name="_Toc144079632"/>
      <w:r w:rsidRPr="00C30604">
        <w:rPr>
          <w:rFonts w:ascii="Times New Roman" w:hAnsi="Times New Roman" w:cs="Times New Roman"/>
          <w:i w:val="0"/>
          <w:iCs w:val="0"/>
        </w:rPr>
        <w:lastRenderedPageBreak/>
        <w:t>ПЛАНИРУЕМЫЕ РЕЗУЛЬТАТЫ</w:t>
      </w:r>
      <w:bookmarkEnd w:id="6"/>
    </w:p>
    <w:p w14:paraId="441D7F39" w14:textId="23E02C94" w:rsidR="00C30604" w:rsidRDefault="00C30604" w:rsidP="00C30604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p w14:paraId="3AA6805B" w14:textId="77777777" w:rsidR="00C30604" w:rsidRDefault="00C30604" w:rsidP="00C30604">
      <w:pPr>
        <w:numPr>
          <w:ilvl w:val="0"/>
          <w:numId w:val="3"/>
        </w:numPr>
        <w:spacing w:after="0" w:line="36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осознание себя как ученика, формирование интереса (мотивации) к обучению;</w:t>
      </w:r>
    </w:p>
    <w:p w14:paraId="2096E3F3" w14:textId="77777777" w:rsidR="00C30604" w:rsidRDefault="00C30604" w:rsidP="00C30604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уважительного отношения к иному мнению, истории и культуре других народов;</w:t>
      </w:r>
    </w:p>
    <w:p w14:paraId="57B3A04A" w14:textId="77777777" w:rsidR="00C30604" w:rsidRDefault="00C30604" w:rsidP="00C30604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21192DDF" w14:textId="77777777" w:rsidR="00C30604" w:rsidRDefault="00C30604" w:rsidP="00C30604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принятие и освоение социальной роли обучающегося, проявление социальных мотивов учебной деятельности;</w:t>
      </w:r>
    </w:p>
    <w:p w14:paraId="5E018892" w14:textId="77777777" w:rsidR="00C30604" w:rsidRDefault="00C30604" w:rsidP="00C30604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эстетических потребностей, ценностей, чувств;</w:t>
      </w:r>
    </w:p>
    <w:p w14:paraId="7BE12A98" w14:textId="77777777" w:rsidR="00C30604" w:rsidRDefault="00C30604" w:rsidP="00C30604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14:paraId="082BF618" w14:textId="77777777" w:rsidR="00C30604" w:rsidRDefault="00C30604" w:rsidP="00C30604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социально-бытовыми навыками, используемыми в повседневной жизни;</w:t>
      </w:r>
    </w:p>
    <w:p w14:paraId="198CA75A" w14:textId="77777777" w:rsidR="00C30604" w:rsidRDefault="00C30604" w:rsidP="00C30604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навыков сотрудничества с взрослыми и сверстниками в разных социальных ситуациях.</w:t>
      </w:r>
    </w:p>
    <w:p w14:paraId="43FCD6C0" w14:textId="0D529F21" w:rsidR="00C30604" w:rsidRDefault="00C30604" w:rsidP="00C30604">
      <w:pPr>
        <w:spacing w:before="240"/>
        <w:ind w:left="709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Предметные:</w:t>
      </w:r>
    </w:p>
    <w:p w14:paraId="55C76049" w14:textId="77777777" w:rsidR="00C30604" w:rsidRDefault="00C30604" w:rsidP="00C306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14:paraId="5CC5B6DF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названия художественных инструментов и приспособлений, их свойств назначения, обращения и санитарно-гигиенических требований при работе с ними; </w:t>
      </w:r>
    </w:p>
    <w:p w14:paraId="28056780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элементарные правила композиции, цветоведения, передачи формы предмета;</w:t>
      </w:r>
    </w:p>
    <w:p w14:paraId="72604ED9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некоторые выразительные средства изобразительного искусства: «точка», «линия», «штриховка», «пятно»; </w:t>
      </w:r>
    </w:p>
    <w:p w14:paraId="73BDC142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пользоваться материалами для рисования, аппликации, лепки;</w:t>
      </w:r>
    </w:p>
    <w:p w14:paraId="51ABE681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знать название предметов, подлежащих рисованию, лепке и аппликации;</w:t>
      </w:r>
    </w:p>
    <w:p w14:paraId="4AB6C17F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организовывать рабочее место в зависимости от характера выполняемой работы;</w:t>
      </w:r>
    </w:p>
    <w:p w14:paraId="602A0EC9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следовать при выполнении работы инструкциям педагогического работника;</w:t>
      </w:r>
    </w:p>
    <w:p w14:paraId="48861334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некоторыми приемами  лепки (раскатывание, сплющивание, отщипывание) и аппликации (вырезание и наклеивание);</w:t>
      </w:r>
    </w:p>
    <w:p w14:paraId="5A9B9817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по образцу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несложной формы и конструкции;</w:t>
      </w:r>
    </w:p>
    <w:p w14:paraId="1E26A145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приемы работы с карандашом, гуашью, акварельными красками с целью передачи фактуры предмета;</w:t>
      </w:r>
    </w:p>
    <w:p w14:paraId="4B0591A8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в пространстве листа;</w:t>
      </w:r>
    </w:p>
    <w:p w14:paraId="2FB1BFB6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размещать изображения одного или группы предметов в соответствии с параметрами изобразительной поверхности;</w:t>
      </w:r>
    </w:p>
    <w:p w14:paraId="51146F40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 передавать цвета изображаемого объекта, определение насыщенности цвета, получение смешанных цветов и некоторых оттенков цвета.</w:t>
      </w:r>
    </w:p>
    <w:p w14:paraId="17FCC4B1" w14:textId="77777777" w:rsidR="00C30604" w:rsidRDefault="00C30604" w:rsidP="00C306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</w:t>
      </w:r>
    </w:p>
    <w:p w14:paraId="571276FE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жанров изобразительного искусства;</w:t>
      </w:r>
    </w:p>
    <w:p w14:paraId="7A6BCD0E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названий некоторых народных и национальных промыслов (Дымково, Гжель, Хохлома и др.);</w:t>
      </w:r>
    </w:p>
    <w:p w14:paraId="14A689AD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основных особенностей некоторых материалов, используемых в рисовании, лепке и аппликации;</w:t>
      </w:r>
    </w:p>
    <w:p w14:paraId="53FC616D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и применять выразительные средств изобразительного искусства: «изобразительная поверхность», «точка», «линия», «штриховка», «контур», «пятно», «цвет», объем и др.;</w:t>
      </w:r>
    </w:p>
    <w:p w14:paraId="1432798D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правила цветоведения, светотени, перспективы; построения орнамента, стилизации формы предмета и др.;</w:t>
      </w:r>
    </w:p>
    <w:p w14:paraId="6F6DDFBA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знать виды аппликации (предметная, сюжетная, декоративная);</w:t>
      </w:r>
    </w:p>
    <w:p w14:paraId="652CC3AD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способы лепки (конструктивный, пластический, комбинированный);</w:t>
      </w:r>
    </w:p>
    <w:p w14:paraId="015BAD47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необходимую для выполнения работы информацию в материалах учебника, рабочей тетради;</w:t>
      </w:r>
    </w:p>
    <w:p w14:paraId="35131FB6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следовать при выполнении работы инструкциям учителя или инструкциям, представленным в других информационных источниках;</w:t>
      </w:r>
    </w:p>
    <w:p w14:paraId="39B45552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результаты собственной изобразительной деятельности и одноклассников (красиво, некрасиво, аккуратно, похоже на образец);</w:t>
      </w:r>
    </w:p>
    <w:p w14:paraId="563A05B7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разнообразные технологические способы выполнения аппликации;</w:t>
      </w:r>
    </w:p>
    <w:p w14:paraId="0AFA1440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разные способы лепки;</w:t>
      </w:r>
    </w:p>
    <w:p w14:paraId="36E79BC4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с натуры и по памяти после предварительных наблюдений, передавать все признаки и свойства изображаемого объекта; рисовать по воображению;</w:t>
      </w:r>
    </w:p>
    <w:p w14:paraId="6E4F70BD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и передавать в рисунке эмоциональное состояние и свое отношение к природе, человеку, семье и обществу;</w:t>
      </w:r>
    </w:p>
    <w:p w14:paraId="78A4E7E3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произведения живописи, графики, скульптуры, архитектуры и декоративно-прикладного искусства;</w:t>
      </w:r>
    </w:p>
    <w:p w14:paraId="6960D896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жанры  изобразительного искусства: пейзаж, портрет, натюрморт, сюжетное изображение.</w:t>
      </w:r>
    </w:p>
    <w:p w14:paraId="4361ECB3" w14:textId="2E60CBA7" w:rsidR="00C30604" w:rsidRDefault="00C30604" w:rsidP="00C3060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Система оценки достижений</w:t>
      </w:r>
    </w:p>
    <w:p w14:paraId="1EC272AF" w14:textId="77777777" w:rsidR="00C30604" w:rsidRDefault="00C30604" w:rsidP="00C306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24B66D61" w14:textId="77777777" w:rsidR="00C30604" w:rsidRDefault="00C30604" w:rsidP="00C306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баллов - нет фиксируемой динамики; </w:t>
      </w:r>
    </w:p>
    <w:p w14:paraId="058EF8DC" w14:textId="77777777" w:rsidR="00C30604" w:rsidRDefault="00C30604" w:rsidP="00C306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балл - минимальная динамика; </w:t>
      </w:r>
    </w:p>
    <w:p w14:paraId="58EDC27F" w14:textId="77777777" w:rsidR="00C30604" w:rsidRDefault="00C30604" w:rsidP="00C306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балла - удовлетворительная динамика; </w:t>
      </w:r>
    </w:p>
    <w:p w14:paraId="344B7348" w14:textId="77777777" w:rsidR="00C30604" w:rsidRDefault="00C30604" w:rsidP="00C306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 балла - значительная динамика. </w:t>
      </w:r>
    </w:p>
    <w:p w14:paraId="00F7FA2A" w14:textId="77777777" w:rsidR="00C30604" w:rsidRDefault="00C30604" w:rsidP="00C306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«5» — уровень выполнения требований высокий, отсутствуют ошибки в разработке композиции, работа отличается грамотно продуманной цветовой гаммой, все объекты связаны между собой, правильно  переданы пропорции и размеры, при этом использованы интегрированные знания из различных разделов для решения поставленной задачи; правильно применяются приемы и изученные техники рисования. Работа выполнена в заданное время, самостоятельно, с соблюдением технологической последовательности, качественно и творчески.</w:t>
      </w:r>
    </w:p>
    <w:p w14:paraId="4444C68B" w14:textId="77777777" w:rsidR="00C30604" w:rsidRDefault="00C30604" w:rsidP="00C306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«4» — уровень выполнения требований достаточный при </w:t>
      </w:r>
      <w:r>
        <w:rPr>
          <w:rFonts w:ascii="Times New Roman" w:eastAsia="Times New Roman" w:hAnsi="Times New Roman" w:cs="Times New Roman"/>
          <w:sz w:val="28"/>
          <w:szCs w:val="28"/>
        </w:rPr>
        <w:t>выявлении  у обучающегося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незначительны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ошиб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разработке композиции, 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передаче пропорций и размеров; при этом обучающийся после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небольшой подсказки учителя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самостоятельно исправить ошибки. Работа выполнена в заданное время, самостоятельно.</w:t>
      </w:r>
    </w:p>
    <w:p w14:paraId="1D819F90" w14:textId="77777777" w:rsidR="00C30604" w:rsidRDefault="00C30604" w:rsidP="00C306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«3» — уровень выполнения требований достаточный, минимальный; допущены ошибки в разработке композиции, в передаче пропорции и размеров; владеет знаниями из различных разделов, но испытывает затруднения в их практическом применении при выполнении рисунка; понимает последовательность создания рисунка, но допускает отдельные ошибки; работа не выполнена в заданное время, с нарушением технологической последовательности</w:t>
      </w:r>
    </w:p>
    <w:p w14:paraId="10D306D2" w14:textId="77777777" w:rsidR="00C30604" w:rsidRDefault="00C30604" w:rsidP="00C306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«2» - не ставится.</w:t>
      </w:r>
    </w:p>
    <w:p w14:paraId="003619A4" w14:textId="77777777" w:rsidR="00C30604" w:rsidRDefault="00C30604" w:rsidP="00C30604">
      <w:pPr>
        <w:tabs>
          <w:tab w:val="left" w:pos="105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6AED3E" w14:textId="3BF726FA" w:rsidR="00C30604" w:rsidRPr="00C30604" w:rsidRDefault="00C30604" w:rsidP="00C30604">
      <w:pPr>
        <w:tabs>
          <w:tab w:val="left" w:pos="1050"/>
        </w:tabs>
        <w:rPr>
          <w:rFonts w:ascii="Times New Roman" w:eastAsia="Times New Roman" w:hAnsi="Times New Roman" w:cs="Times New Roman"/>
          <w:sz w:val="24"/>
          <w:szCs w:val="24"/>
        </w:rPr>
        <w:sectPr w:rsidR="00C30604" w:rsidRPr="00C30604">
          <w:headerReference w:type="default" r:id="rId10"/>
          <w:footerReference w:type="default" r:id="rId11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71C4CB9" w14:textId="77777777" w:rsidR="00532080" w:rsidRDefault="005125CB">
      <w:pPr>
        <w:pStyle w:val="1"/>
        <w:numPr>
          <w:ilvl w:val="0"/>
          <w:numId w:val="8"/>
        </w:numPr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7" w:name="_Toc144079633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7"/>
    </w:p>
    <w:tbl>
      <w:tblPr>
        <w:tblStyle w:val="afa"/>
        <w:tblW w:w="1403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0"/>
        <w:gridCol w:w="2327"/>
        <w:gridCol w:w="709"/>
        <w:gridCol w:w="3260"/>
        <w:gridCol w:w="3402"/>
        <w:gridCol w:w="3685"/>
      </w:tblGrid>
      <w:tr w:rsidR="00532080" w14:paraId="0AA5DFE3" w14:textId="77777777" w:rsidTr="00C30604">
        <w:trPr>
          <w:cantSplit/>
          <w:trHeight w:val="517"/>
        </w:trPr>
        <w:tc>
          <w:tcPr>
            <w:tcW w:w="650" w:type="dxa"/>
            <w:vMerge w:val="restart"/>
            <w:vAlign w:val="center"/>
          </w:tcPr>
          <w:p w14:paraId="23B82FF2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7" w:type="dxa"/>
            <w:vMerge w:val="restart"/>
            <w:vAlign w:val="center"/>
          </w:tcPr>
          <w:p w14:paraId="6C142F7A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D6E4FFB" w14:textId="77777777" w:rsidR="00532080" w:rsidRDefault="005125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vMerge w:val="restart"/>
            <w:vAlign w:val="center"/>
          </w:tcPr>
          <w:p w14:paraId="6BFF4957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содержание</w:t>
            </w:r>
          </w:p>
        </w:tc>
        <w:tc>
          <w:tcPr>
            <w:tcW w:w="7087" w:type="dxa"/>
            <w:gridSpan w:val="2"/>
          </w:tcPr>
          <w:p w14:paraId="3BAD83CB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видов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</w:tr>
      <w:tr w:rsidR="00532080" w14:paraId="204F4867" w14:textId="77777777" w:rsidTr="00C30604">
        <w:trPr>
          <w:cantSplit/>
          <w:trHeight w:val="517"/>
        </w:trPr>
        <w:tc>
          <w:tcPr>
            <w:tcW w:w="650" w:type="dxa"/>
            <w:vMerge/>
            <w:vAlign w:val="center"/>
          </w:tcPr>
          <w:p w14:paraId="188AB27A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  <w:vAlign w:val="center"/>
          </w:tcPr>
          <w:p w14:paraId="1BEDAFD7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087F8375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1EE2C366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6ED3C0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685" w:type="dxa"/>
          </w:tcPr>
          <w:p w14:paraId="42BE79B1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532080" w14:paraId="7B8EC2E2" w14:textId="77777777" w:rsidTr="00C30604">
        <w:trPr>
          <w:cantSplit/>
          <w:trHeight w:val="2018"/>
        </w:trPr>
        <w:tc>
          <w:tcPr>
            <w:tcW w:w="650" w:type="dxa"/>
          </w:tcPr>
          <w:p w14:paraId="1C996DBD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7" w:type="dxa"/>
          </w:tcPr>
          <w:p w14:paraId="4513A8BA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«Дети собирают грибы».</w:t>
            </w:r>
          </w:p>
          <w:p w14:paraId="1E3CC2D6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  <w:p w14:paraId="1C0B485D" w14:textId="77777777"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E3C93C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8ABFE80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 выполнения аппликации способом обрывания. </w:t>
            </w:r>
          </w:p>
          <w:p w14:paraId="794F7081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технических навыков и приемов обрывной аппликации. </w:t>
            </w:r>
          </w:p>
          <w:p w14:paraId="779BF660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о дарах природы, о съедобных и несъедобных грибах, о местах, где они растут. </w:t>
            </w:r>
          </w:p>
          <w:p w14:paraId="3547C845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обобщающего понятия «съедобные грибы».</w:t>
            </w:r>
          </w:p>
        </w:tc>
        <w:tc>
          <w:tcPr>
            <w:tcW w:w="3402" w:type="dxa"/>
          </w:tcPr>
          <w:p w14:paraId="1DDAE199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выполнение аппликации способом обрывания. </w:t>
            </w:r>
          </w:p>
          <w:p w14:paraId="710D7EF3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Развивают технические навыки и приемы обрывной аппликации. </w:t>
            </w:r>
          </w:p>
          <w:p w14:paraId="2DCC1E59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Получают опыт эстетических впечатлений от красоты природы. </w:t>
            </w:r>
          </w:p>
          <w:p w14:paraId="0AB50FBB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различать грибы, разные по цвету и форме.</w:t>
            </w:r>
          </w:p>
        </w:tc>
        <w:tc>
          <w:tcPr>
            <w:tcW w:w="3685" w:type="dxa"/>
          </w:tcPr>
          <w:p w14:paraId="5F2932C7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Развивают декоративное чувство при выборе цвета, при совмещении материалов и заполнении формы (прямоугольного листа бумаги). </w:t>
            </w:r>
          </w:p>
          <w:p w14:paraId="4A8DDED3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роль цвета в создании аппликации.</w:t>
            </w:r>
          </w:p>
          <w:p w14:paraId="3FAA1906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 по образцу.</w:t>
            </w:r>
          </w:p>
        </w:tc>
      </w:tr>
      <w:tr w:rsidR="00532080" w14:paraId="4F259EB7" w14:textId="77777777" w:rsidTr="00C30604">
        <w:trPr>
          <w:cantSplit/>
          <w:trHeight w:val="1155"/>
        </w:trPr>
        <w:tc>
          <w:tcPr>
            <w:tcW w:w="650" w:type="dxa"/>
          </w:tcPr>
          <w:p w14:paraId="2ED751C9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7" w:type="dxa"/>
          </w:tcPr>
          <w:p w14:paraId="15696543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симметричных форм</w:t>
            </w:r>
          </w:p>
        </w:tc>
        <w:tc>
          <w:tcPr>
            <w:tcW w:w="709" w:type="dxa"/>
          </w:tcPr>
          <w:p w14:paraId="075E7BA2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EB9A37B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понятия симметрия.</w:t>
            </w:r>
          </w:p>
          <w:p w14:paraId="42C19746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дорисовывании картинок справа и слева.</w:t>
            </w:r>
          </w:p>
        </w:tc>
        <w:tc>
          <w:tcPr>
            <w:tcW w:w="3402" w:type="dxa"/>
          </w:tcPr>
          <w:p w14:paraId="17D5405C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листе под контролем  учителя.</w:t>
            </w:r>
          </w:p>
          <w:p w14:paraId="6B12BA6C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Стараются соблюдать пропорции.</w:t>
            </w:r>
          </w:p>
          <w:p w14:paraId="4886B97E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под контролем учителя.</w:t>
            </w:r>
          </w:p>
          <w:p w14:paraId="73870524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работу, используя трафареты.</w:t>
            </w:r>
          </w:p>
        </w:tc>
        <w:tc>
          <w:tcPr>
            <w:tcW w:w="3685" w:type="dxa"/>
          </w:tcPr>
          <w:p w14:paraId="1DDD2546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плоскости листа.</w:t>
            </w:r>
          </w:p>
          <w:p w14:paraId="47EBB72F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пропорции.</w:t>
            </w:r>
          </w:p>
          <w:p w14:paraId="38DF6E3A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по образцу.</w:t>
            </w:r>
          </w:p>
          <w:p w14:paraId="6E946CFA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составляют узор.</w:t>
            </w:r>
          </w:p>
        </w:tc>
      </w:tr>
      <w:tr w:rsidR="00532080" w14:paraId="170E0DC9" w14:textId="77777777" w:rsidTr="00C30604">
        <w:trPr>
          <w:cantSplit/>
          <w:trHeight w:val="2018"/>
        </w:trPr>
        <w:tc>
          <w:tcPr>
            <w:tcW w:w="650" w:type="dxa"/>
          </w:tcPr>
          <w:p w14:paraId="7146C1E5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27" w:type="dxa"/>
          </w:tcPr>
          <w:p w14:paraId="42897237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«Листья осенью». Рисование</w:t>
            </w:r>
          </w:p>
        </w:tc>
        <w:tc>
          <w:tcPr>
            <w:tcW w:w="709" w:type="dxa"/>
          </w:tcPr>
          <w:p w14:paraId="2DEF83EB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8A4A357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 художников (Леонардо да Винчи. «Дубовая ветвь с желудями», Ф. Толстой. «Ягоды красной и белой смородины»). </w:t>
            </w:r>
          </w:p>
          <w:p w14:paraId="3F1B19B2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Рассматривание, изучение цвета, формы. </w:t>
            </w:r>
          </w:p>
          <w:p w14:paraId="0DB59A62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и раскрашивание в технике акварели по-сырому.</w:t>
            </w:r>
          </w:p>
        </w:tc>
        <w:tc>
          <w:tcPr>
            <w:tcW w:w="3402" w:type="dxa"/>
          </w:tcPr>
          <w:p w14:paraId="0AF0577B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картины.</w:t>
            </w:r>
          </w:p>
          <w:p w14:paraId="4158ADCD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технику работы с акварелью под контролем учителя.</w:t>
            </w:r>
          </w:p>
          <w:p w14:paraId="02105A15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 под контролем учителя.</w:t>
            </w:r>
          </w:p>
          <w:p w14:paraId="485C8B7B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Изображают дубовую ветку с желудями, листья, глядя на предложенный учителем образец.</w:t>
            </w:r>
          </w:p>
        </w:tc>
        <w:tc>
          <w:tcPr>
            <w:tcW w:w="3685" w:type="dxa"/>
          </w:tcPr>
          <w:p w14:paraId="215FBBD7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картине.</w:t>
            </w:r>
          </w:p>
          <w:p w14:paraId="70B5DC87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живописными навыками работы акварелью по-сырому.</w:t>
            </w:r>
          </w:p>
          <w:p w14:paraId="0BDA1471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14:paraId="484EEE05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выразительные средства живописи для создания образа осенних листьев и ветки. </w:t>
            </w:r>
          </w:p>
        </w:tc>
      </w:tr>
      <w:tr w:rsidR="00532080" w14:paraId="27243A50" w14:textId="77777777" w:rsidTr="00C30604">
        <w:trPr>
          <w:cantSplit/>
          <w:trHeight w:val="2018"/>
        </w:trPr>
        <w:tc>
          <w:tcPr>
            <w:tcW w:w="650" w:type="dxa"/>
          </w:tcPr>
          <w:p w14:paraId="113394F0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7" w:type="dxa"/>
          </w:tcPr>
          <w:p w14:paraId="02E58884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«Листья березы»</w:t>
            </w:r>
          </w:p>
          <w:p w14:paraId="3AB2F4D0" w14:textId="77777777"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66A6A1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31361E1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березы, освещенной солнцем. Изучение листья березы.</w:t>
            </w:r>
          </w:p>
          <w:p w14:paraId="599EC416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цветов - темно-зеленый, светло-зеленый.</w:t>
            </w:r>
          </w:p>
          <w:p w14:paraId="3AD5678B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Теплые цвета.</w:t>
            </w:r>
          </w:p>
          <w:p w14:paraId="27F21A63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Холодные цвета.</w:t>
            </w:r>
          </w:p>
        </w:tc>
        <w:tc>
          <w:tcPr>
            <w:tcW w:w="3402" w:type="dxa"/>
          </w:tcPr>
          <w:p w14:paraId="0DEB081B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Уясняют такие понятия, как свет, тень, контраст. Определяют местоположение главного предмета (группы предметов) в композиции. Изображают березу, листья на ней способом аппликации, с дорисовыванием.</w:t>
            </w:r>
          </w:p>
        </w:tc>
        <w:tc>
          <w:tcPr>
            <w:tcW w:w="3685" w:type="dxa"/>
          </w:tcPr>
          <w:p w14:paraId="0CA2B9DF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форму, тональные отношения, сравнивать рисунок с натурой. </w:t>
            </w:r>
          </w:p>
          <w:p w14:paraId="59C14D1E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рисунок, аппликацию от общего к частному и от частностей снова к общему. </w:t>
            </w:r>
          </w:p>
          <w:p w14:paraId="67B85F13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выразительные графические средства и средства аппликации в работе.</w:t>
            </w:r>
          </w:p>
        </w:tc>
      </w:tr>
      <w:tr w:rsidR="00532080" w14:paraId="184A8E45" w14:textId="77777777" w:rsidTr="00C30604">
        <w:trPr>
          <w:cantSplit/>
          <w:trHeight w:val="2018"/>
        </w:trPr>
        <w:tc>
          <w:tcPr>
            <w:tcW w:w="650" w:type="dxa"/>
          </w:tcPr>
          <w:p w14:paraId="33DDE3CF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62794062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Сосуды: ваза,</w:t>
            </w:r>
          </w:p>
          <w:p w14:paraId="60A7D4AE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кувшин, тарелка. Рисование. Украшение сосудов орнаментом (узором)</w:t>
            </w:r>
          </w:p>
        </w:tc>
        <w:tc>
          <w:tcPr>
            <w:tcW w:w="709" w:type="dxa"/>
          </w:tcPr>
          <w:p w14:paraId="2196F253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36DB2F32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понятий «сосуд», «силуэт». Примеры сосудов -  вазы, чаши, блюда, бокалы, тарелки и т. д. </w:t>
            </w:r>
          </w:p>
          <w:p w14:paraId="11AE713A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Украшение силуэтов разных предметов орнаментом (узором). </w:t>
            </w:r>
          </w:p>
          <w:p w14:paraId="6C3A6C4C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предмета для украшения. </w:t>
            </w:r>
          </w:p>
          <w:p w14:paraId="1859A296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1BF1B73" w14:textId="77777777"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5B8CE524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Усваивают понятия: сосуд, силуэт, узор орнамент. </w:t>
            </w:r>
          </w:p>
          <w:p w14:paraId="473F722A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трафаретам, под контролем учителя.</w:t>
            </w:r>
          </w:p>
          <w:p w14:paraId="680B9829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навыки работы с акварелью.</w:t>
            </w:r>
          </w:p>
          <w:p w14:paraId="1FD9541C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Выбирают предметы украшения под контролем учителя.</w:t>
            </w:r>
          </w:p>
        </w:tc>
        <w:tc>
          <w:tcPr>
            <w:tcW w:w="3685" w:type="dxa"/>
            <w:vMerge w:val="restart"/>
          </w:tcPr>
          <w:p w14:paraId="6F7C6945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Различают: сосуд, силуэт, узор орнамент. </w:t>
            </w:r>
          </w:p>
          <w:p w14:paraId="12DF77A0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живописными навыками с акварелью.</w:t>
            </w:r>
          </w:p>
          <w:p w14:paraId="21FCFCD5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Овладевают навыками сравнения, учатся сравнивать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свою работу с оригиналом (образцом),</w:t>
            </w:r>
          </w:p>
          <w:p w14:paraId="017C4AB4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 выполняют самостоятельно.</w:t>
            </w:r>
          </w:p>
        </w:tc>
      </w:tr>
      <w:tr w:rsidR="00532080" w14:paraId="27EC3319" w14:textId="77777777" w:rsidTr="00C30604">
        <w:trPr>
          <w:cantSplit/>
          <w:trHeight w:val="1328"/>
        </w:trPr>
        <w:tc>
          <w:tcPr>
            <w:tcW w:w="650" w:type="dxa"/>
          </w:tcPr>
          <w:p w14:paraId="7F40AD5A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14:paraId="6F475B8D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Сосуды: ваза,</w:t>
            </w:r>
          </w:p>
          <w:p w14:paraId="1F903094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кувшин, тарелка. Рисование. Украшение сосудов орнаментом (узором)</w:t>
            </w:r>
          </w:p>
        </w:tc>
        <w:tc>
          <w:tcPr>
            <w:tcW w:w="709" w:type="dxa"/>
          </w:tcPr>
          <w:p w14:paraId="79A45715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30ADBF1C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4896007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7535B1A0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1DBC2826" w14:textId="77777777" w:rsidTr="00C30604">
        <w:trPr>
          <w:cantSplit/>
          <w:trHeight w:val="2018"/>
        </w:trPr>
        <w:tc>
          <w:tcPr>
            <w:tcW w:w="650" w:type="dxa"/>
            <w:tcBorders>
              <w:bottom w:val="single" w:sz="4" w:space="0" w:color="000000"/>
            </w:tcBorders>
          </w:tcPr>
          <w:p w14:paraId="2B71162F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2C6CC338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изображают художники? </w:t>
            </w:r>
          </w:p>
          <w:p w14:paraId="638A1362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они изображают? </w:t>
            </w:r>
          </w:p>
          <w:p w14:paraId="431680DA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они видят, чем любуются?</w:t>
            </w:r>
          </w:p>
          <w:p w14:paraId="5159F466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художниках и их картинах</w:t>
            </w:r>
          </w:p>
        </w:tc>
        <w:tc>
          <w:tcPr>
            <w:tcW w:w="709" w:type="dxa"/>
          </w:tcPr>
          <w:p w14:paraId="0301D8A8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8E15236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восприятия и оценки деятельности известных художников.</w:t>
            </w:r>
          </w:p>
          <w:p w14:paraId="771BCFC3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жанра изобразительного искусства – пейзаж. </w:t>
            </w:r>
          </w:p>
          <w:p w14:paraId="00FE5D36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картины знаменитых художников И. Шишкина, В. Сурикова, К. Моне.</w:t>
            </w:r>
          </w:p>
        </w:tc>
        <w:tc>
          <w:tcPr>
            <w:tcW w:w="3402" w:type="dxa"/>
          </w:tcPr>
          <w:p w14:paraId="394A8D5A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14:paraId="7C1D7A07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понятия «рисовать с натуры», «рисовать по памяти».</w:t>
            </w:r>
          </w:p>
          <w:p w14:paraId="11DF5D06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понятие пейзаж.</w:t>
            </w:r>
          </w:p>
          <w:p w14:paraId="41007A09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пейзаж от других жанров под контролем учителя.</w:t>
            </w:r>
          </w:p>
        </w:tc>
        <w:tc>
          <w:tcPr>
            <w:tcW w:w="3685" w:type="dxa"/>
          </w:tcPr>
          <w:p w14:paraId="4A56705A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и сравнивают картины разных художников, разных жанров, рассказывать о настроении и разных состояниях, которые художник передает цветом (радостное, праздничное, грустное, таинственное, нежное и т. д.) </w:t>
            </w:r>
          </w:p>
          <w:p w14:paraId="712118AA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понятия «пейзаж».</w:t>
            </w:r>
          </w:p>
        </w:tc>
      </w:tr>
      <w:tr w:rsidR="00532080" w14:paraId="3E92A42A" w14:textId="77777777" w:rsidTr="00C30604">
        <w:trPr>
          <w:cantSplit/>
          <w:trHeight w:val="2018"/>
        </w:trPr>
        <w:tc>
          <w:tcPr>
            <w:tcW w:w="650" w:type="dxa"/>
          </w:tcPr>
          <w:p w14:paraId="565CECFB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45FC3558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пейзажем.</w:t>
            </w:r>
          </w:p>
          <w:p w14:paraId="77975AD7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картины</w:t>
            </w:r>
          </w:p>
        </w:tc>
        <w:tc>
          <w:tcPr>
            <w:tcW w:w="709" w:type="dxa"/>
          </w:tcPr>
          <w:p w14:paraId="0484DD33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7826A100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 художников пейзажистов. (А. Саврасов. «Проселок», К. Шебеко. «Осенний хоровод», И. Левитан. «Озеро. Русь»). </w:t>
            </w:r>
          </w:p>
          <w:p w14:paraId="7CFB7508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Усвоение понятий «далеко-близко», «даль»,</w:t>
            </w:r>
          </w:p>
          <w:p w14:paraId="55C5B3CF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«меньше размер», «больше размер».</w:t>
            </w:r>
          </w:p>
        </w:tc>
        <w:tc>
          <w:tcPr>
            <w:tcW w:w="3402" w:type="dxa"/>
            <w:vMerge w:val="restart"/>
          </w:tcPr>
          <w:p w14:paraId="1C8FE870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картины художников-пейзажистов.</w:t>
            </w:r>
          </w:p>
          <w:p w14:paraId="57D4DB2A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Усваивают понятия «далеко», «близко». </w:t>
            </w:r>
          </w:p>
          <w:p w14:paraId="1BE8C93B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Учатся строить рисунок с учетом планов (дальний, передний).</w:t>
            </w:r>
          </w:p>
          <w:p w14:paraId="4C7C9049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учителя.</w:t>
            </w:r>
          </w:p>
        </w:tc>
        <w:tc>
          <w:tcPr>
            <w:tcW w:w="3685" w:type="dxa"/>
            <w:vMerge w:val="restart"/>
          </w:tcPr>
          <w:p w14:paraId="61B80EAB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понятием «перспектива», усвоить. Выделяют этапы работы в соответствии с поставленной целью.</w:t>
            </w:r>
          </w:p>
          <w:p w14:paraId="6D17A144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Повторяют и затем варьировать систему несложных действий с художественными материалами, выражая собственный замысел. Развивают навыки работы карандашом и акварелью.</w:t>
            </w:r>
          </w:p>
        </w:tc>
      </w:tr>
      <w:tr w:rsidR="00532080" w14:paraId="0490DE9D" w14:textId="77777777" w:rsidTr="00C30604">
        <w:trPr>
          <w:cantSplit/>
          <w:trHeight w:val="2018"/>
        </w:trPr>
        <w:tc>
          <w:tcPr>
            <w:tcW w:w="650" w:type="dxa"/>
          </w:tcPr>
          <w:p w14:paraId="1AB0BFD8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14:paraId="09BC7A1E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пейзажем.</w:t>
            </w:r>
          </w:p>
          <w:p w14:paraId="1EA590AA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картины</w:t>
            </w:r>
          </w:p>
        </w:tc>
        <w:tc>
          <w:tcPr>
            <w:tcW w:w="709" w:type="dxa"/>
          </w:tcPr>
          <w:p w14:paraId="50AB9356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61403251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6D732BA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38C1F997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58F9420B" w14:textId="77777777" w:rsidTr="00C30604">
        <w:trPr>
          <w:cantSplit/>
          <w:trHeight w:val="2018"/>
        </w:trPr>
        <w:tc>
          <w:tcPr>
            <w:tcW w:w="650" w:type="dxa"/>
          </w:tcPr>
          <w:p w14:paraId="44B8EED2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327" w:type="dxa"/>
          </w:tcPr>
          <w:p w14:paraId="05AEDA90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изображают художники? </w:t>
            </w:r>
          </w:p>
          <w:p w14:paraId="20038BD9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они изображают? </w:t>
            </w:r>
          </w:p>
          <w:p w14:paraId="4318CCE3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они видят, чем любуются?</w:t>
            </w:r>
          </w:p>
          <w:p w14:paraId="2978FE20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художниках и их картинах</w:t>
            </w:r>
          </w:p>
        </w:tc>
        <w:tc>
          <w:tcPr>
            <w:tcW w:w="709" w:type="dxa"/>
          </w:tcPr>
          <w:p w14:paraId="21B9ED6A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4D5C289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восприятия и оценки деятельности известных художников.</w:t>
            </w:r>
          </w:p>
          <w:p w14:paraId="47950977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жанра изобразительного искусства -  натюрморт</w:t>
            </w:r>
          </w:p>
          <w:p w14:paraId="3B98F246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картины знаменитых художников И.Хруцкого «Натюрморт», Ф.Снейдерс «Фрукты в чаше на красной скатерти», И.Машков «Снедь московская. Хлебы»</w:t>
            </w:r>
          </w:p>
        </w:tc>
        <w:tc>
          <w:tcPr>
            <w:tcW w:w="3402" w:type="dxa"/>
          </w:tcPr>
          <w:p w14:paraId="75932B50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14:paraId="29F18BA2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Понимают, что картина — это особый мир, созданный художником, наполненный его мыслями, чувствами и переживаниями. </w:t>
            </w:r>
          </w:p>
          <w:p w14:paraId="32868B29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понятия «рисовать с натуры», «рисовать по памяти».</w:t>
            </w:r>
          </w:p>
          <w:p w14:paraId="6E957E68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жанр натюрморт под контролем учителя</w:t>
            </w:r>
          </w:p>
        </w:tc>
        <w:tc>
          <w:tcPr>
            <w:tcW w:w="3685" w:type="dxa"/>
          </w:tcPr>
          <w:p w14:paraId="781F45CD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и сравнивают картины разных художников, разных жанров, рассказывать о настроении и разных состояниях, которые художник передает цветом (радостное, праздничное, грустное, таинственное, нежное и т. д.) </w:t>
            </w:r>
          </w:p>
          <w:p w14:paraId="62C5CA93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понятие «натюрморт»</w:t>
            </w:r>
          </w:p>
        </w:tc>
      </w:tr>
      <w:tr w:rsidR="00532080" w14:paraId="3A15B5F9" w14:textId="77777777" w:rsidTr="00C30604">
        <w:trPr>
          <w:cantSplit/>
          <w:trHeight w:val="1544"/>
        </w:trPr>
        <w:tc>
          <w:tcPr>
            <w:tcW w:w="650" w:type="dxa"/>
          </w:tcPr>
          <w:p w14:paraId="6D677543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350A804E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постановочного натюрморта</w:t>
            </w:r>
          </w:p>
        </w:tc>
        <w:tc>
          <w:tcPr>
            <w:tcW w:w="709" w:type="dxa"/>
          </w:tcPr>
          <w:p w14:paraId="6EE8F8A4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7A979047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постановочного натюрморта, </w:t>
            </w:r>
          </w:p>
          <w:p w14:paraId="2386F8CB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Поэтапное выполнение работы.</w:t>
            </w:r>
          </w:p>
          <w:p w14:paraId="0C03471C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Компоновка. </w:t>
            </w:r>
          </w:p>
          <w:p w14:paraId="74CBBBF5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Прорисовывание по точкам.</w:t>
            </w:r>
          </w:p>
          <w:p w14:paraId="46F6AE73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предмета. </w:t>
            </w:r>
          </w:p>
          <w:p w14:paraId="008F42C7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Детали. </w:t>
            </w:r>
          </w:p>
          <w:p w14:paraId="13018D55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Уточнение. </w:t>
            </w:r>
          </w:p>
          <w:p w14:paraId="3D97C2D5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Раскрашивание фона.</w:t>
            </w:r>
          </w:p>
          <w:p w14:paraId="021A3944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Раскрашивание предметов</w:t>
            </w:r>
          </w:p>
        </w:tc>
        <w:tc>
          <w:tcPr>
            <w:tcW w:w="3402" w:type="dxa"/>
            <w:vMerge w:val="restart"/>
          </w:tcPr>
          <w:p w14:paraId="43139342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натюрморт.</w:t>
            </w:r>
          </w:p>
          <w:p w14:paraId="6105359A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плоскости листа под контролем учителя.</w:t>
            </w:r>
          </w:p>
          <w:p w14:paraId="1FE631A2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шаблону.</w:t>
            </w:r>
          </w:p>
          <w:p w14:paraId="5D0AE1C7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цвета под контролем учителя.</w:t>
            </w:r>
          </w:p>
          <w:p w14:paraId="0584658A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 в совместной деятельности с учителем.</w:t>
            </w:r>
          </w:p>
        </w:tc>
        <w:tc>
          <w:tcPr>
            <w:tcW w:w="3685" w:type="dxa"/>
            <w:vMerge w:val="restart"/>
          </w:tcPr>
          <w:p w14:paraId="4338153B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натюрморт, отвечают на вопросы</w:t>
            </w:r>
          </w:p>
          <w:p w14:paraId="599357D1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располагают натюрморт в  плоскости листа.</w:t>
            </w:r>
          </w:p>
          <w:p w14:paraId="049CCF89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Самостоятельно подбирают цвета.</w:t>
            </w:r>
          </w:p>
          <w:p w14:paraId="0ED26FBF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</w:tr>
      <w:tr w:rsidR="00532080" w14:paraId="29903601" w14:textId="77777777" w:rsidTr="00C30604">
        <w:trPr>
          <w:cantSplit/>
          <w:trHeight w:val="1045"/>
        </w:trPr>
        <w:tc>
          <w:tcPr>
            <w:tcW w:w="650" w:type="dxa"/>
          </w:tcPr>
          <w:p w14:paraId="6DF2E526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14:paraId="1A4DDEE3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постановочного натюрморта</w:t>
            </w:r>
          </w:p>
        </w:tc>
        <w:tc>
          <w:tcPr>
            <w:tcW w:w="709" w:type="dxa"/>
          </w:tcPr>
          <w:p w14:paraId="386C7C83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34F18375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04CFF7D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14F22C0A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1FBB7A22" w14:textId="77777777" w:rsidTr="00C30604">
        <w:trPr>
          <w:cantSplit/>
          <w:trHeight w:val="2018"/>
        </w:trPr>
        <w:tc>
          <w:tcPr>
            <w:tcW w:w="650" w:type="dxa"/>
          </w:tcPr>
          <w:p w14:paraId="1C748AF3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327" w:type="dxa"/>
          </w:tcPr>
          <w:p w14:paraId="3E0343CD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изображают художники? </w:t>
            </w:r>
          </w:p>
          <w:p w14:paraId="1E4CD9CE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художник работает над портретом человека?</w:t>
            </w:r>
          </w:p>
          <w:p w14:paraId="054C6E82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художниках и их картинах</w:t>
            </w:r>
          </w:p>
        </w:tc>
        <w:tc>
          <w:tcPr>
            <w:tcW w:w="709" w:type="dxa"/>
          </w:tcPr>
          <w:p w14:paraId="60382D51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62F7030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восприятия и оценки деятельности известных художников.</w:t>
            </w:r>
          </w:p>
          <w:p w14:paraId="44EFD3A1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жанра изобразительного искусства -  портрет.</w:t>
            </w:r>
          </w:p>
          <w:p w14:paraId="3F969A6F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картины знаменитых художников О. Кипренский « Портрет А. Пушкина», В. Серова «Портрет балерины Т. Карсавиной», П. Заболотского «Портрет поэта М . Лермонтова».</w:t>
            </w:r>
          </w:p>
        </w:tc>
        <w:tc>
          <w:tcPr>
            <w:tcW w:w="3402" w:type="dxa"/>
          </w:tcPr>
          <w:p w14:paraId="0FAF7117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14:paraId="58922DE3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Понимают, что картина — это особый мир, созданный художником, наполненный его мыслями, чувствами и переживаниями. </w:t>
            </w:r>
          </w:p>
          <w:p w14:paraId="7AF72F95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понятия «рисовать с натуры», «рисовать по памяти».</w:t>
            </w:r>
          </w:p>
          <w:p w14:paraId="77E96A53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жанр портрет под контролем учителя.</w:t>
            </w:r>
          </w:p>
        </w:tc>
        <w:tc>
          <w:tcPr>
            <w:tcW w:w="3685" w:type="dxa"/>
          </w:tcPr>
          <w:p w14:paraId="50A0F474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и сравнивают картины разных художников, разных жанров, рассказывать о настроении и разных состояниях, которые художник передает цветом (радостное, праздничное, грустное, таинственное, нежное и т. д.) </w:t>
            </w:r>
          </w:p>
          <w:p w14:paraId="49CEDB2F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понятие «портрет».</w:t>
            </w:r>
          </w:p>
        </w:tc>
      </w:tr>
      <w:tr w:rsidR="00532080" w14:paraId="2425531D" w14:textId="77777777" w:rsidTr="00C30604">
        <w:trPr>
          <w:cantSplit/>
          <w:trHeight w:val="2018"/>
        </w:trPr>
        <w:tc>
          <w:tcPr>
            <w:tcW w:w="650" w:type="dxa"/>
            <w:tcBorders>
              <w:bottom w:val="single" w:sz="4" w:space="0" w:color="000000"/>
            </w:tcBorders>
          </w:tcPr>
          <w:p w14:paraId="76493EF1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7300A686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</w:t>
            </w:r>
          </w:p>
          <w:p w14:paraId="7B014FFF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Лепка.</w:t>
            </w:r>
          </w:p>
          <w:p w14:paraId="7C66EA6F" w14:textId="77777777"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3CADD2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19E510C2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разнообразных комплексных объемов. Пластика. </w:t>
            </w:r>
          </w:p>
          <w:p w14:paraId="03C09030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Форма.</w:t>
            </w:r>
          </w:p>
          <w:p w14:paraId="0D682D46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Преимущества пластилинографии перед лепкой объемных фигур.</w:t>
            </w:r>
          </w:p>
          <w:p w14:paraId="709D93DE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Изображение, полученное в технике пластилинографии</w:t>
            </w:r>
          </w:p>
          <w:p w14:paraId="683EA9C0" w14:textId="77777777"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47031F90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Приемы лепки выполняют под контролем учителя.</w:t>
            </w:r>
          </w:p>
          <w:p w14:paraId="5DDEB7F8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Лепят портрет под контролем учителя. </w:t>
            </w:r>
          </w:p>
          <w:p w14:paraId="44448B12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выразительные средства живописи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возможности пластинографии для создания портрета.</w:t>
            </w:r>
          </w:p>
        </w:tc>
        <w:tc>
          <w:tcPr>
            <w:tcW w:w="3685" w:type="dxa"/>
            <w:vMerge w:val="restart"/>
          </w:tcPr>
          <w:p w14:paraId="1498138C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Закрепляют навыки работы от общего к частному. </w:t>
            </w:r>
          </w:p>
          <w:p w14:paraId="2932ABD1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такие понятия, как контур, контраст, изображение, портрет.</w:t>
            </w:r>
          </w:p>
          <w:p w14:paraId="17F62F1E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Анализируют форму частей, соблюдают пропорции.</w:t>
            </w:r>
          </w:p>
          <w:p w14:paraId="5A7A6298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</w:tr>
      <w:tr w:rsidR="00532080" w14:paraId="78FCB608" w14:textId="77777777" w:rsidTr="00C30604">
        <w:trPr>
          <w:cantSplit/>
          <w:trHeight w:val="620"/>
        </w:trPr>
        <w:tc>
          <w:tcPr>
            <w:tcW w:w="650" w:type="dxa"/>
            <w:tcBorders>
              <w:top w:val="single" w:sz="4" w:space="0" w:color="000000"/>
            </w:tcBorders>
          </w:tcPr>
          <w:p w14:paraId="46F2369B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14:paraId="5525C58E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</w:t>
            </w:r>
          </w:p>
          <w:p w14:paraId="2518ABFC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9" w:type="dxa"/>
          </w:tcPr>
          <w:p w14:paraId="3E8A9C64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669E8ADB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B41EE4A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5B5F7AF3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183751F8" w14:textId="77777777" w:rsidTr="00C30604">
        <w:trPr>
          <w:cantSplit/>
          <w:trHeight w:val="2018"/>
        </w:trPr>
        <w:tc>
          <w:tcPr>
            <w:tcW w:w="650" w:type="dxa"/>
          </w:tcPr>
          <w:p w14:paraId="11E0577B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327" w:type="dxa"/>
          </w:tcPr>
          <w:p w14:paraId="6688C5D9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Автопортрет.</w:t>
            </w:r>
          </w:p>
          <w:p w14:paraId="281B1091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14:paraId="31575262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7E004CEB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рисования лица человека.</w:t>
            </w:r>
          </w:p>
          <w:p w14:paraId="6C93D2F9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Овал лица. </w:t>
            </w:r>
          </w:p>
          <w:p w14:paraId="7E11812E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глаз, бровей.</w:t>
            </w:r>
          </w:p>
          <w:p w14:paraId="0095C31E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 лица, бровей, ресниц, волос. </w:t>
            </w:r>
          </w:p>
          <w:p w14:paraId="0C6AFDB0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художественных навыков при создании образа на основе знаний простых форм</w:t>
            </w:r>
          </w:p>
        </w:tc>
        <w:tc>
          <w:tcPr>
            <w:tcW w:w="3402" w:type="dxa"/>
            <w:vMerge w:val="restart"/>
          </w:tcPr>
          <w:p w14:paraId="7F930DB8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Понимают, что такое автопортрет. </w:t>
            </w:r>
          </w:p>
          <w:p w14:paraId="47824DCF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шаблону.</w:t>
            </w:r>
          </w:p>
          <w:p w14:paraId="6CEFC71A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части лица под контролем учителя.</w:t>
            </w:r>
          </w:p>
          <w:p w14:paraId="45B62688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Изображают живописными средствами автопортрет под контролем учителя.</w:t>
            </w:r>
          </w:p>
          <w:p w14:paraId="77F1136F" w14:textId="77777777"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768375F8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графическими материалами с помощью линий разной толщины. </w:t>
            </w:r>
          </w:p>
          <w:p w14:paraId="2C51939F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творческое задание согласно условиям. Создают композицию рисунка самостоятельно.</w:t>
            </w:r>
          </w:p>
          <w:p w14:paraId="5098FD39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необходимые цвета для выполнения работы.</w:t>
            </w:r>
          </w:p>
        </w:tc>
      </w:tr>
      <w:tr w:rsidR="00532080" w14:paraId="59559F8B" w14:textId="77777777" w:rsidTr="00C30604">
        <w:trPr>
          <w:cantSplit/>
          <w:trHeight w:val="518"/>
        </w:trPr>
        <w:tc>
          <w:tcPr>
            <w:tcW w:w="650" w:type="dxa"/>
          </w:tcPr>
          <w:p w14:paraId="1D505DE7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327" w:type="dxa"/>
          </w:tcPr>
          <w:p w14:paraId="2F2F3359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Автопортрет.</w:t>
            </w:r>
          </w:p>
          <w:p w14:paraId="40D19B4C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14:paraId="443F94C4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563AFB18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FBFA408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604985A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409DC9C0" w14:textId="77777777" w:rsidTr="00C30604">
        <w:trPr>
          <w:cantSplit/>
          <w:trHeight w:val="70"/>
        </w:trPr>
        <w:tc>
          <w:tcPr>
            <w:tcW w:w="650" w:type="dxa"/>
          </w:tcPr>
          <w:p w14:paraId="44D67216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71E3809E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новогодней открытки</w:t>
            </w:r>
          </w:p>
        </w:tc>
        <w:tc>
          <w:tcPr>
            <w:tcW w:w="709" w:type="dxa"/>
          </w:tcPr>
          <w:p w14:paraId="3FCA2A4E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49C5C462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поздравительной открытки. </w:t>
            </w:r>
          </w:p>
          <w:p w14:paraId="430BB978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Нового года. </w:t>
            </w:r>
          </w:p>
          <w:p w14:paraId="33D71094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Деда мороза, Снегурочки</w:t>
            </w:r>
          </w:p>
        </w:tc>
        <w:tc>
          <w:tcPr>
            <w:tcW w:w="3402" w:type="dxa"/>
            <w:vMerge w:val="restart"/>
          </w:tcPr>
          <w:p w14:paraId="5CA3CB64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  роль художника в создании поздравительной открытки. </w:t>
            </w:r>
          </w:p>
          <w:p w14:paraId="12BE9C10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открытку к определенному событию. Приобретают навыки выполнения лаконичного выразительного изображения определенной (новогодней) тематики.</w:t>
            </w:r>
          </w:p>
        </w:tc>
        <w:tc>
          <w:tcPr>
            <w:tcW w:w="3685" w:type="dxa"/>
            <w:vMerge w:val="restart"/>
          </w:tcPr>
          <w:p w14:paraId="3575D865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роль художника в создании поздравительной открытки. </w:t>
            </w:r>
          </w:p>
          <w:p w14:paraId="04FB7895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Создают средствами живописи эмоционально-выразительный образ новогоднего праздника. Передают с помощью рисунка и цвета характер персонажей — Деда Мороза и Снегурочки. </w:t>
            </w:r>
          </w:p>
          <w:p w14:paraId="3E4D9018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эскизы поздравительной открытки на заданную тему.</w:t>
            </w:r>
          </w:p>
        </w:tc>
      </w:tr>
      <w:tr w:rsidR="00532080" w14:paraId="238843B0" w14:textId="77777777" w:rsidTr="00C30604">
        <w:trPr>
          <w:cantSplit/>
          <w:trHeight w:val="2018"/>
        </w:trPr>
        <w:tc>
          <w:tcPr>
            <w:tcW w:w="650" w:type="dxa"/>
          </w:tcPr>
          <w:p w14:paraId="0051AD36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14:paraId="586E97A7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новогодней открытки</w:t>
            </w:r>
          </w:p>
        </w:tc>
        <w:tc>
          <w:tcPr>
            <w:tcW w:w="709" w:type="dxa"/>
          </w:tcPr>
          <w:p w14:paraId="25BCD3DD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58188041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EFD1594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0E31B20D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07801E73" w14:textId="77777777" w:rsidTr="00C30604">
        <w:trPr>
          <w:cantSplit/>
        </w:trPr>
        <w:tc>
          <w:tcPr>
            <w:tcW w:w="650" w:type="dxa"/>
          </w:tcPr>
          <w:p w14:paraId="3AD367C2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</w:t>
            </w:r>
          </w:p>
          <w:p w14:paraId="4E7F4ECE" w14:textId="77777777" w:rsidR="00C30604" w:rsidRPr="00C30604" w:rsidRDefault="00C30604" w:rsidP="00C3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645A36" w14:textId="77777777" w:rsidR="00C30604" w:rsidRPr="00C30604" w:rsidRDefault="00C30604" w:rsidP="00C3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18E40E" w14:textId="77777777" w:rsidR="00C30604" w:rsidRPr="00C30604" w:rsidRDefault="00C30604" w:rsidP="00C3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461748" w14:textId="77777777" w:rsidR="00C30604" w:rsidRPr="00C30604" w:rsidRDefault="00C30604" w:rsidP="00C3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320BFC" w14:textId="77777777" w:rsidR="00C30604" w:rsidRPr="00C30604" w:rsidRDefault="00C30604" w:rsidP="00C3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C7123C" w14:textId="77777777" w:rsidR="00C30604" w:rsidRPr="00C30604" w:rsidRDefault="00C30604" w:rsidP="00C3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B8FF65" w14:textId="77777777" w:rsidR="00C30604" w:rsidRPr="00C30604" w:rsidRDefault="00C30604" w:rsidP="00C3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997BCC" w14:textId="77777777" w:rsidR="00C30604" w:rsidRPr="00C30604" w:rsidRDefault="00C30604" w:rsidP="00C3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14:paraId="442F182D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Художники о тех, кто защищает Родину.</w:t>
            </w:r>
          </w:p>
          <w:p w14:paraId="5DBF52BC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Щит и меч</w:t>
            </w:r>
          </w:p>
        </w:tc>
        <w:tc>
          <w:tcPr>
            <w:tcW w:w="709" w:type="dxa"/>
          </w:tcPr>
          <w:p w14:paraId="0FD5CEB7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86802D9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 героев-защитников. Богатыри. Рассматривание картин</w:t>
            </w:r>
          </w:p>
          <w:p w14:paraId="6941F36E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художников — В. Васнецова «Богатыри», М. Врубеля «Богатырь», П. Корина «Александр Невский». </w:t>
            </w:r>
          </w:p>
          <w:p w14:paraId="2224B06F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навыков восприятия и оценки деятельности известных художников. </w:t>
            </w:r>
          </w:p>
          <w:p w14:paraId="74915442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в картинах любви к Родине, стремления защитить, сберечь Родину, ее богатства.</w:t>
            </w:r>
          </w:p>
        </w:tc>
        <w:tc>
          <w:tcPr>
            <w:tcW w:w="3402" w:type="dxa"/>
          </w:tcPr>
          <w:p w14:paraId="065A6230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Понимают, что картина — это особый мир, созданный художником наполненный его мыслями, чувствами и переживаниями.</w:t>
            </w:r>
          </w:p>
          <w:p w14:paraId="547588CE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Рассуждают о творческой работе зрителя, о своем опыте восприятия произведений изобразительного искусства, рассказывающих о любви к Родине.</w:t>
            </w:r>
          </w:p>
        </w:tc>
        <w:tc>
          <w:tcPr>
            <w:tcW w:w="3685" w:type="dxa"/>
          </w:tcPr>
          <w:p w14:paraId="3C0E179C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 сравнивают картины разных художников, рассказывают о настроении и разных состояниях, которые художник передает цветом (радостное, праздничное, патриотическое, грустное, таинственное, нежное и т. д.).</w:t>
            </w:r>
          </w:p>
          <w:p w14:paraId="03AC8E2C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понятие «герой-защитник».</w:t>
            </w:r>
          </w:p>
          <w:p w14:paraId="0DD6E0F0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имена знаменитых художников, изображающих героев, богатырей, защитников.</w:t>
            </w:r>
          </w:p>
        </w:tc>
      </w:tr>
      <w:tr w:rsidR="00532080" w14:paraId="575A1114" w14:textId="77777777" w:rsidTr="00C30604">
        <w:trPr>
          <w:cantSplit/>
          <w:trHeight w:val="2145"/>
        </w:trPr>
        <w:tc>
          <w:tcPr>
            <w:tcW w:w="650" w:type="dxa"/>
          </w:tcPr>
          <w:p w14:paraId="591CCB49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327" w:type="dxa"/>
          </w:tcPr>
          <w:p w14:paraId="40AFA17C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Нарисуй шлем, щит, копье. </w:t>
            </w:r>
          </w:p>
          <w:p w14:paraId="2CD2F674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 самого богатыря.</w:t>
            </w:r>
          </w:p>
        </w:tc>
        <w:tc>
          <w:tcPr>
            <w:tcW w:w="709" w:type="dxa"/>
          </w:tcPr>
          <w:p w14:paraId="344582E7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9BBABB0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навыков восприятия и оценки деятельности известных художников. </w:t>
            </w:r>
          </w:p>
          <w:p w14:paraId="5FB65B9F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 создаваемые художниками.</w:t>
            </w:r>
          </w:p>
          <w:p w14:paraId="71E5D70C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картины известных художников П. Корина «Александр Невский», И. Билибина «Тридцать три богатыря». </w:t>
            </w:r>
          </w:p>
          <w:p w14:paraId="1977E3F8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знакомства с понятиями «форма», «простая форма».</w:t>
            </w:r>
          </w:p>
        </w:tc>
        <w:tc>
          <w:tcPr>
            <w:tcW w:w="3402" w:type="dxa"/>
          </w:tcPr>
          <w:p w14:paraId="27715745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картины.</w:t>
            </w:r>
          </w:p>
          <w:p w14:paraId="422DB20E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мастерству рисования, глядя на картины известных художников. </w:t>
            </w:r>
          </w:p>
          <w:p w14:paraId="6E14A191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Продолжают знакомиться с понятием «форма».</w:t>
            </w:r>
          </w:p>
          <w:p w14:paraId="288739C1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учителя.</w:t>
            </w:r>
          </w:p>
        </w:tc>
        <w:tc>
          <w:tcPr>
            <w:tcW w:w="3685" w:type="dxa"/>
          </w:tcPr>
          <w:p w14:paraId="66BF612D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форму предмета. </w:t>
            </w:r>
          </w:p>
          <w:p w14:paraId="56FFE0CD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Развивают наблюдательность при восприятии сложной формы. </w:t>
            </w:r>
          </w:p>
          <w:p w14:paraId="315FF011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поэтапно.</w:t>
            </w:r>
          </w:p>
          <w:p w14:paraId="48897C9D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навыками изображения фигуры человека.</w:t>
            </w:r>
          </w:p>
          <w:p w14:paraId="5D7E74F7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творческое задание согласно условиям. Подбирают необходимые цвета для выполнения работы.</w:t>
            </w:r>
          </w:p>
        </w:tc>
      </w:tr>
      <w:tr w:rsidR="00532080" w14:paraId="526CA6B5" w14:textId="77777777" w:rsidTr="00C30604">
        <w:trPr>
          <w:cantSplit/>
          <w:trHeight w:val="1916"/>
        </w:trPr>
        <w:tc>
          <w:tcPr>
            <w:tcW w:w="650" w:type="dxa"/>
          </w:tcPr>
          <w:p w14:paraId="354E14F1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327" w:type="dxa"/>
          </w:tcPr>
          <w:p w14:paraId="0F8631E1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Доброе и злое в сказках. </w:t>
            </w:r>
          </w:p>
          <w:p w14:paraId="2A342D6D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в рисунках</w:t>
            </w:r>
          </w:p>
        </w:tc>
        <w:tc>
          <w:tcPr>
            <w:tcW w:w="709" w:type="dxa"/>
          </w:tcPr>
          <w:p w14:paraId="2EBF7A47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2C2BACE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Сказочный мир, знакомство. </w:t>
            </w:r>
          </w:p>
          <w:p w14:paraId="03852F7B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Герои сказок. </w:t>
            </w:r>
          </w:p>
          <w:p w14:paraId="277B2F78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добрых и злых сказочных героев.</w:t>
            </w:r>
          </w:p>
          <w:p w14:paraId="3BD8D864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доброго и злого героя.</w:t>
            </w:r>
          </w:p>
          <w:p w14:paraId="08F23BB3" w14:textId="77777777"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FE90935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</w:t>
            </w:r>
          </w:p>
          <w:p w14:paraId="3A132586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Уясняют понятия «злой», «добрый». </w:t>
            </w:r>
          </w:p>
          <w:p w14:paraId="0B935568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графическими средствами эмоционально-выразительный образ сказочного героя (доброго, злого).</w:t>
            </w:r>
          </w:p>
          <w:p w14:paraId="2E403473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шаблонам.</w:t>
            </w:r>
          </w:p>
        </w:tc>
        <w:tc>
          <w:tcPr>
            <w:tcW w:w="3685" w:type="dxa"/>
          </w:tcPr>
          <w:p w14:paraId="7028E60F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картинам.</w:t>
            </w:r>
          </w:p>
          <w:p w14:paraId="6C0EB5D2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условность и субъективность художественного образа. Закрепляют навыки работы от общего к частному.</w:t>
            </w:r>
          </w:p>
          <w:p w14:paraId="0B623A8B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</w:tr>
      <w:tr w:rsidR="00532080" w14:paraId="2155855D" w14:textId="77777777" w:rsidTr="00C30604">
        <w:trPr>
          <w:cantSplit/>
        </w:trPr>
        <w:tc>
          <w:tcPr>
            <w:tcW w:w="650" w:type="dxa"/>
          </w:tcPr>
          <w:p w14:paraId="2D446125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327" w:type="dxa"/>
          </w:tcPr>
          <w:p w14:paraId="334F97CB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художниках и их картинах. Художники, которые рисуют море</w:t>
            </w:r>
          </w:p>
        </w:tc>
        <w:tc>
          <w:tcPr>
            <w:tcW w:w="709" w:type="dxa"/>
          </w:tcPr>
          <w:p w14:paraId="0F7F07F0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76036B7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со знаменитым русским художником И. Айвазовский. </w:t>
            </w:r>
          </w:p>
          <w:p w14:paraId="611FCA9E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Картина «Девятый вал». </w:t>
            </w:r>
          </w:p>
          <w:p w14:paraId="1BACFBD2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Рассматривание.</w:t>
            </w:r>
          </w:p>
          <w:p w14:paraId="56457AC2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Рассуждение. </w:t>
            </w:r>
          </w:p>
          <w:p w14:paraId="42834BA7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 художниками и их картинами (К. Моне «Морской пейзаж», В. Ван Гог «Море в Сент-Мари», И. Левитан «Берег Средиземного моря»). </w:t>
            </w:r>
          </w:p>
          <w:p w14:paraId="41FA2414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моря в картинах художников сказочников.</w:t>
            </w:r>
          </w:p>
        </w:tc>
        <w:tc>
          <w:tcPr>
            <w:tcW w:w="3402" w:type="dxa"/>
          </w:tcPr>
          <w:p w14:paraId="3446E803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картины.</w:t>
            </w:r>
          </w:p>
          <w:p w14:paraId="1F3F7F47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Понимают, что картина - особый мир, созданный художником, наполненный его мыслями, чувствами и переживаниями.</w:t>
            </w:r>
          </w:p>
          <w:p w14:paraId="62028582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учителя.</w:t>
            </w:r>
          </w:p>
        </w:tc>
        <w:tc>
          <w:tcPr>
            <w:tcW w:w="3685" w:type="dxa"/>
          </w:tcPr>
          <w:p w14:paraId="15C8A758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и сравнивают картины разных художников-маринистов, рассказывают о настроении и разных состояниях морского пейзажа, которые передают в своих работах художники. </w:t>
            </w:r>
          </w:p>
          <w:p w14:paraId="4DC889A6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понятия «морской пейзаж», «волна», «буря».</w:t>
            </w:r>
          </w:p>
        </w:tc>
      </w:tr>
      <w:tr w:rsidR="00532080" w14:paraId="5EA7B610" w14:textId="77777777" w:rsidTr="00C30604">
        <w:trPr>
          <w:cantSplit/>
          <w:trHeight w:val="2018"/>
        </w:trPr>
        <w:tc>
          <w:tcPr>
            <w:tcW w:w="650" w:type="dxa"/>
          </w:tcPr>
          <w:p w14:paraId="68EA1561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327" w:type="dxa"/>
          </w:tcPr>
          <w:p w14:paraId="774306D9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«Море»</w:t>
            </w:r>
          </w:p>
        </w:tc>
        <w:tc>
          <w:tcPr>
            <w:tcW w:w="709" w:type="dxa"/>
          </w:tcPr>
          <w:p w14:paraId="616AA027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28ED29B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акварелью в технике «по-сырому».</w:t>
            </w:r>
          </w:p>
          <w:p w14:paraId="4C32675D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формы, цветов, тональности.</w:t>
            </w:r>
          </w:p>
          <w:p w14:paraId="44B43992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рисунка моря</w:t>
            </w:r>
          </w:p>
        </w:tc>
        <w:tc>
          <w:tcPr>
            <w:tcW w:w="3402" w:type="dxa"/>
          </w:tcPr>
          <w:p w14:paraId="51116743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нетрадиционной изобразительной техникой — акварелью по сырому слою бумаги. </w:t>
            </w:r>
          </w:p>
          <w:p w14:paraId="23B34B49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рисовать море, волны, передавать форму, цвет, тональность. </w:t>
            </w:r>
          </w:p>
          <w:p w14:paraId="305BF01C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рисунок моря, когда на нем поднимаются высокие волны в технике акварелью по-сырому.</w:t>
            </w:r>
          </w:p>
        </w:tc>
        <w:tc>
          <w:tcPr>
            <w:tcW w:w="3685" w:type="dxa"/>
          </w:tcPr>
          <w:p w14:paraId="52172BAD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Представляют рисунок и близкий для его настроения колорит.</w:t>
            </w:r>
          </w:p>
          <w:p w14:paraId="5DF36CF4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какие цвета (темные и светлые, теплые и холодные, контрастные и сближенные) подойдут для передачи морского пейзажа. Обсуждают творческие работы одноклассников и дают оценку результатам своей и их творческо-художественной деятельности.</w:t>
            </w:r>
          </w:p>
        </w:tc>
      </w:tr>
      <w:tr w:rsidR="00532080" w14:paraId="1DC02E54" w14:textId="77777777" w:rsidTr="00C30604">
        <w:trPr>
          <w:cantSplit/>
        </w:trPr>
        <w:tc>
          <w:tcPr>
            <w:tcW w:w="650" w:type="dxa"/>
          </w:tcPr>
          <w:p w14:paraId="63007374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327" w:type="dxa"/>
          </w:tcPr>
          <w:p w14:paraId="235A1BB5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Школьные соревнования в беге. </w:t>
            </w:r>
          </w:p>
          <w:p w14:paraId="52E5BE2D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9" w:type="dxa"/>
          </w:tcPr>
          <w:p w14:paraId="52BDB2DE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283C56A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вазы из раскопок Древней Греции. </w:t>
            </w:r>
          </w:p>
          <w:p w14:paraId="24395A63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Изображение художником бегущих спортсменов. Соревнование. </w:t>
            </w:r>
          </w:p>
          <w:p w14:paraId="474D4A80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Руки. </w:t>
            </w:r>
          </w:p>
          <w:p w14:paraId="7B2FF5BA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Ноги. </w:t>
            </w:r>
          </w:p>
          <w:p w14:paraId="79F2C99E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 фигуры.</w:t>
            </w:r>
          </w:p>
          <w:p w14:paraId="722DA5B6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Бег. </w:t>
            </w:r>
          </w:p>
          <w:p w14:paraId="5C3B25EF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бегущих фигурок из пластилина (пластилинография) с учетом просмотренного материала.</w:t>
            </w:r>
          </w:p>
        </w:tc>
        <w:tc>
          <w:tcPr>
            <w:tcW w:w="3402" w:type="dxa"/>
          </w:tcPr>
          <w:p w14:paraId="642B348A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картины.</w:t>
            </w:r>
          </w:p>
          <w:p w14:paraId="688B6F7E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Объясняют, в чем разница понятий «человек стоит», «человек бежит». </w:t>
            </w:r>
          </w:p>
          <w:p w14:paraId="48411B0D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разные части тела человека.</w:t>
            </w:r>
          </w:p>
          <w:p w14:paraId="04B7993E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учителя.</w:t>
            </w:r>
          </w:p>
        </w:tc>
        <w:tc>
          <w:tcPr>
            <w:tcW w:w="3685" w:type="dxa"/>
          </w:tcPr>
          <w:p w14:paraId="127E98FF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 навыки работы в технике лепки и рисунка. Используют выразительные средства живописи и возможности лепки для создания картинки, изображающей соревнующихся детей. Анализируют форму частей, соблюдать пропорции.</w:t>
            </w:r>
          </w:p>
        </w:tc>
      </w:tr>
      <w:tr w:rsidR="00532080" w14:paraId="6D6829BD" w14:textId="77777777" w:rsidTr="00C30604">
        <w:trPr>
          <w:cantSplit/>
          <w:trHeight w:val="885"/>
        </w:trPr>
        <w:tc>
          <w:tcPr>
            <w:tcW w:w="650" w:type="dxa"/>
          </w:tcPr>
          <w:p w14:paraId="70BE0F20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327" w:type="dxa"/>
          </w:tcPr>
          <w:p w14:paraId="46572AD2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14:paraId="19129F38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14:paraId="7A72F484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Гжель</w:t>
            </w:r>
          </w:p>
        </w:tc>
        <w:tc>
          <w:tcPr>
            <w:tcW w:w="709" w:type="dxa"/>
          </w:tcPr>
          <w:p w14:paraId="271B6F9B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62954654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Гжели. </w:t>
            </w:r>
          </w:p>
          <w:p w14:paraId="13B7E720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традиционной роспись — выполненные от руки растительные и геометрические орнаменты. </w:t>
            </w:r>
          </w:p>
          <w:p w14:paraId="112A6B9A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разнообразием русских народных промыслов, с народным искусством Гжель. </w:t>
            </w:r>
          </w:p>
          <w:p w14:paraId="236EB688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узнавать изделия с гжельской росписью.</w:t>
            </w:r>
          </w:p>
        </w:tc>
        <w:tc>
          <w:tcPr>
            <w:tcW w:w="3402" w:type="dxa"/>
            <w:vMerge w:val="restart"/>
          </w:tcPr>
          <w:p w14:paraId="695D5319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разнообразием русских народных промыслов. </w:t>
            </w:r>
          </w:p>
          <w:p w14:paraId="3C49E22A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различать изделия, знать характерные особенности Гжели. Знакомятся с искусством гжельских мастеров.</w:t>
            </w:r>
          </w:p>
        </w:tc>
        <w:tc>
          <w:tcPr>
            <w:tcW w:w="3685" w:type="dxa"/>
            <w:vMerge w:val="restart"/>
          </w:tcPr>
          <w:p w14:paraId="7976374D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мастера Гжели. </w:t>
            </w:r>
          </w:p>
          <w:p w14:paraId="47348134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Уясняют, какие три цвета используют в гжельской росписи. </w:t>
            </w:r>
          </w:p>
          <w:p w14:paraId="444D8806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Понимают, что такое растительный и геометрический орнаменты.</w:t>
            </w:r>
          </w:p>
        </w:tc>
      </w:tr>
      <w:tr w:rsidR="00532080" w14:paraId="4E82E2F9" w14:textId="77777777" w:rsidTr="00C30604">
        <w:trPr>
          <w:cantSplit/>
          <w:trHeight w:val="1030"/>
        </w:trPr>
        <w:tc>
          <w:tcPr>
            <w:tcW w:w="650" w:type="dxa"/>
          </w:tcPr>
          <w:p w14:paraId="50163683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14:paraId="7F362D5B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14:paraId="5C77003B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14:paraId="5C50C128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Гжель</w:t>
            </w:r>
          </w:p>
        </w:tc>
        <w:tc>
          <w:tcPr>
            <w:tcW w:w="709" w:type="dxa"/>
          </w:tcPr>
          <w:p w14:paraId="210F00B0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579A1BA7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E23CCF4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4E7A8D13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6F60D0F0" w14:textId="77777777" w:rsidTr="00C30604">
        <w:trPr>
          <w:cantSplit/>
        </w:trPr>
        <w:tc>
          <w:tcPr>
            <w:tcW w:w="650" w:type="dxa"/>
          </w:tcPr>
          <w:p w14:paraId="0E4A58D4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327" w:type="dxa"/>
          </w:tcPr>
          <w:p w14:paraId="553E85D8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Украшать изображение росписью. </w:t>
            </w:r>
          </w:p>
          <w:p w14:paraId="5AA19E96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вазы</w:t>
            </w:r>
          </w:p>
        </w:tc>
        <w:tc>
          <w:tcPr>
            <w:tcW w:w="709" w:type="dxa"/>
          </w:tcPr>
          <w:p w14:paraId="054DC8A5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141727DA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знакомства с разнообразием русских народных промыслов, обучение узнаванию различных изделий, характерных для того или иного народного искусства.</w:t>
            </w:r>
          </w:p>
          <w:p w14:paraId="57609BBA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художественных средств выразительности. </w:t>
            </w:r>
          </w:p>
          <w:p w14:paraId="30431DFD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искусством гжельских мастеров. Обучение расписыванию чашки, блюдца, выделение каймы. </w:t>
            </w:r>
          </w:p>
          <w:p w14:paraId="19E25093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рисованию простейших цветов из капелек, выделение середины цветком. Закрепление приемов рисования концом кисти, всем ворсом, примакивание.</w:t>
            </w:r>
          </w:p>
        </w:tc>
        <w:tc>
          <w:tcPr>
            <w:tcW w:w="3402" w:type="dxa"/>
            <w:vMerge w:val="restart"/>
          </w:tcPr>
          <w:p w14:paraId="1A39CCD4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приемы рисования концом кисти, всем ворсом, примакиванием.</w:t>
            </w:r>
          </w:p>
          <w:p w14:paraId="3673A80C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Расписывают чашки блюдца, выделять кайму с помощью учителя</w:t>
            </w:r>
          </w:p>
          <w:p w14:paraId="0E02B5B2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шаблону.</w:t>
            </w:r>
          </w:p>
          <w:p w14:paraId="19011F45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под контролем учителя.</w:t>
            </w:r>
          </w:p>
        </w:tc>
        <w:tc>
          <w:tcPr>
            <w:tcW w:w="3685" w:type="dxa"/>
            <w:vMerge w:val="restart"/>
          </w:tcPr>
          <w:p w14:paraId="5B1956FB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простейшие цветы из капелек, выделяя середину цветком.</w:t>
            </w:r>
          </w:p>
          <w:p w14:paraId="762ACEDF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приемы рисования концом кисти, всем ворсом, примакиванием.</w:t>
            </w:r>
          </w:p>
          <w:p w14:paraId="634F2C3B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</w:tr>
      <w:tr w:rsidR="00532080" w14:paraId="3CF24252" w14:textId="77777777" w:rsidTr="00C30604">
        <w:trPr>
          <w:cantSplit/>
        </w:trPr>
        <w:tc>
          <w:tcPr>
            <w:tcW w:w="650" w:type="dxa"/>
          </w:tcPr>
          <w:p w14:paraId="703C6A8A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327" w:type="dxa"/>
          </w:tcPr>
          <w:p w14:paraId="58D02AF0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Украшать изображение росписью. </w:t>
            </w:r>
          </w:p>
          <w:p w14:paraId="450C2E4D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вазы</w:t>
            </w:r>
          </w:p>
        </w:tc>
        <w:tc>
          <w:tcPr>
            <w:tcW w:w="709" w:type="dxa"/>
          </w:tcPr>
          <w:p w14:paraId="7F591623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17B33893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18E1C9E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53ECC299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2D9E4BA8" w14:textId="77777777" w:rsidTr="00C30604">
        <w:trPr>
          <w:cantSplit/>
        </w:trPr>
        <w:tc>
          <w:tcPr>
            <w:tcW w:w="650" w:type="dxa"/>
          </w:tcPr>
          <w:p w14:paraId="34E71C5B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21379D5C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улицы города.</w:t>
            </w:r>
          </w:p>
          <w:p w14:paraId="6D9CA524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Люди на улице города</w:t>
            </w:r>
          </w:p>
          <w:p w14:paraId="2D78444D" w14:textId="77777777"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E0F8F0" w14:textId="77777777"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BB0D84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11026463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рассказов по картинам </w:t>
            </w:r>
          </w:p>
          <w:p w14:paraId="23D1DEDE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художников (П. Кончаловский. «Сан-Джиминисано», «Крым. Алупка»; Т. Насипова.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«Станция метро «Сокол», Ю. Пименов. «Новая Москва»). </w:t>
            </w:r>
          </w:p>
          <w:p w14:paraId="455FA744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составлению описательного рассказа. </w:t>
            </w:r>
          </w:p>
          <w:p w14:paraId="01A0B386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точных слов для обозначения предметов. </w:t>
            </w:r>
          </w:p>
          <w:p w14:paraId="0D13CAAA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о правилах движения и поведения пешеходов на улице.</w:t>
            </w:r>
          </w:p>
        </w:tc>
        <w:tc>
          <w:tcPr>
            <w:tcW w:w="3402" w:type="dxa"/>
            <w:vMerge w:val="restart"/>
          </w:tcPr>
          <w:p w14:paraId="4B528AF7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картины художников, изображающих улицы города.</w:t>
            </w:r>
          </w:p>
          <w:p w14:paraId="38A9F558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 навыки составления описательного рассказа по картинке.</w:t>
            </w:r>
          </w:p>
          <w:p w14:paraId="6B35F766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Работают по шаблону.</w:t>
            </w:r>
          </w:p>
          <w:p w14:paraId="1060FA5F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под контролем учителя.</w:t>
            </w:r>
          </w:p>
          <w:p w14:paraId="7371BACB" w14:textId="77777777"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6D17E4FF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точные слова для обозначения предметов.</w:t>
            </w:r>
          </w:p>
          <w:p w14:paraId="48B8F02A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знания о правилах поведения пешеходов на улице.</w:t>
            </w:r>
          </w:p>
          <w:p w14:paraId="79E259E4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по иллюстрациям картин известных художников. </w:t>
            </w:r>
          </w:p>
          <w:p w14:paraId="7B9F6979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Различают изображение фигуры взрослого человека в движении, пропорции взрослого и ребенка.</w:t>
            </w:r>
          </w:p>
        </w:tc>
      </w:tr>
      <w:tr w:rsidR="00532080" w14:paraId="4DFD100B" w14:textId="77777777" w:rsidTr="00C30604">
        <w:trPr>
          <w:cantSplit/>
          <w:trHeight w:val="1081"/>
        </w:trPr>
        <w:tc>
          <w:tcPr>
            <w:tcW w:w="650" w:type="dxa"/>
          </w:tcPr>
          <w:p w14:paraId="2CC939E2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14:paraId="3EBE6260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улицы города.</w:t>
            </w:r>
          </w:p>
          <w:p w14:paraId="28D0DD76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Люди на улице города</w:t>
            </w:r>
          </w:p>
        </w:tc>
        <w:tc>
          <w:tcPr>
            <w:tcW w:w="709" w:type="dxa"/>
          </w:tcPr>
          <w:p w14:paraId="6FCCB083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1A9C77B8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FA9977F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2825D22F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7F5AE4A3" w14:textId="77777777" w:rsidTr="00C30604">
        <w:trPr>
          <w:cantSplit/>
        </w:trPr>
        <w:tc>
          <w:tcPr>
            <w:tcW w:w="650" w:type="dxa"/>
          </w:tcPr>
          <w:p w14:paraId="005D4DF7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327" w:type="dxa"/>
          </w:tcPr>
          <w:p w14:paraId="1684B9A6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14:paraId="7CD2E2A1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Цвета, краски лета. Цветы лета</w:t>
            </w:r>
          </w:p>
        </w:tc>
        <w:tc>
          <w:tcPr>
            <w:tcW w:w="709" w:type="dxa"/>
          </w:tcPr>
          <w:p w14:paraId="414D3414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49D3BD67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 о лете. </w:t>
            </w:r>
          </w:p>
          <w:p w14:paraId="5B1605F6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 художников (И. Шишкин. «Рожь», Г. Мясоедов. «Дорога во ржи», К. Маковский. «Девушка в венке», А. Шилов. «Портрет Оленьки»). </w:t>
            </w:r>
          </w:p>
          <w:p w14:paraId="76EF9DA2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познавательной активности. Формирование позитивного взгляда на мир. Воспитание эмоциональной отзывчивости к красоте природы.</w:t>
            </w:r>
          </w:p>
          <w:p w14:paraId="617F45F0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бережного отношения к природе.</w:t>
            </w:r>
          </w:p>
        </w:tc>
        <w:tc>
          <w:tcPr>
            <w:tcW w:w="3402" w:type="dxa"/>
            <w:vMerge w:val="restart"/>
          </w:tcPr>
          <w:p w14:paraId="6AAAEC37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14:paraId="3A34E6A1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цветы, растущие летом. </w:t>
            </w:r>
          </w:p>
          <w:p w14:paraId="1A807081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Умеют описывать летнюю пору, красоту природы, многообразие животного и растительного мира. </w:t>
            </w:r>
          </w:p>
          <w:p w14:paraId="4C68B950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по наводящим вопросам</w:t>
            </w:r>
          </w:p>
          <w:p w14:paraId="689A1198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краски лета под контролем учителя.</w:t>
            </w:r>
          </w:p>
        </w:tc>
        <w:tc>
          <w:tcPr>
            <w:tcW w:w="3685" w:type="dxa"/>
            <w:vMerge w:val="restart"/>
          </w:tcPr>
          <w:p w14:paraId="79A1E4C2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признаки летнего времени года. </w:t>
            </w:r>
          </w:p>
          <w:p w14:paraId="52D1DFEF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Развивают память, мышление, способность правильно и грамотно высказывать свои мысли. </w:t>
            </w:r>
          </w:p>
          <w:p w14:paraId="5888BE99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составлять рассказ по теме.</w:t>
            </w:r>
          </w:p>
          <w:p w14:paraId="1104C735" w14:textId="77777777"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73384E35" w14:textId="77777777" w:rsidTr="00C30604">
        <w:trPr>
          <w:cantSplit/>
          <w:trHeight w:val="1949"/>
        </w:trPr>
        <w:tc>
          <w:tcPr>
            <w:tcW w:w="650" w:type="dxa"/>
          </w:tcPr>
          <w:p w14:paraId="5D023DBF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327" w:type="dxa"/>
          </w:tcPr>
          <w:p w14:paraId="3A079E08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14:paraId="514663FC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Цвета, краски лета. Цветы лета.</w:t>
            </w:r>
          </w:p>
          <w:p w14:paraId="1476948A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картины о лете</w:t>
            </w:r>
          </w:p>
        </w:tc>
        <w:tc>
          <w:tcPr>
            <w:tcW w:w="709" w:type="dxa"/>
          </w:tcPr>
          <w:p w14:paraId="242D2B61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73E5F962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89D19F0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1DF8F76A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46F02A53" w14:textId="77777777" w:rsidTr="00C30604">
        <w:trPr>
          <w:cantSplit/>
        </w:trPr>
        <w:tc>
          <w:tcPr>
            <w:tcW w:w="650" w:type="dxa"/>
          </w:tcPr>
          <w:p w14:paraId="521D4A01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327" w:type="dxa"/>
          </w:tcPr>
          <w:p w14:paraId="48ACE0DA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венка из цветов и колосьев</w:t>
            </w:r>
          </w:p>
        </w:tc>
        <w:tc>
          <w:tcPr>
            <w:tcW w:w="709" w:type="dxa"/>
          </w:tcPr>
          <w:p w14:paraId="2B3AF8E4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106B19AC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венка из полевых цветов и колосьев. </w:t>
            </w:r>
          </w:p>
          <w:p w14:paraId="77C4A2F6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Деление окружности на равные промежутки. Дорисовывание лепестков. </w:t>
            </w:r>
          </w:p>
          <w:p w14:paraId="4DACC282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Заполнение оставшихся промежутков. Уточнение деталей. </w:t>
            </w:r>
          </w:p>
          <w:p w14:paraId="77AEDAE7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Прорисовка</w:t>
            </w:r>
          </w:p>
        </w:tc>
        <w:tc>
          <w:tcPr>
            <w:tcW w:w="3402" w:type="dxa"/>
            <w:vMerge w:val="restart"/>
          </w:tcPr>
          <w:p w14:paraId="0A10BC6B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Изображают венок из полевых цветов, глядя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предложенный учителем образец. </w:t>
            </w:r>
          </w:p>
          <w:p w14:paraId="3F1908F2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живописными навыками работы акварелью, используя помощь учителя.</w:t>
            </w:r>
          </w:p>
          <w:p w14:paraId="3E790EF8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по шаблону.</w:t>
            </w:r>
          </w:p>
          <w:p w14:paraId="45401EE1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под контролем учителя.</w:t>
            </w:r>
          </w:p>
        </w:tc>
        <w:tc>
          <w:tcPr>
            <w:tcW w:w="3685" w:type="dxa"/>
            <w:vMerge w:val="restart"/>
          </w:tcPr>
          <w:p w14:paraId="47ED6EF6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Используют выразительные средства рисунка и живописи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создания образа венка из цветов и колосьев. </w:t>
            </w:r>
          </w:p>
          <w:p w14:paraId="7AC6A94F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работу поэтапно, соблюдая размер пропорции. </w:t>
            </w:r>
          </w:p>
          <w:p w14:paraId="325A22A7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навыками работы в технике акварель.</w:t>
            </w:r>
          </w:p>
        </w:tc>
      </w:tr>
      <w:tr w:rsidR="00532080" w14:paraId="79BF9A91" w14:textId="77777777" w:rsidTr="00C30604">
        <w:trPr>
          <w:cantSplit/>
        </w:trPr>
        <w:tc>
          <w:tcPr>
            <w:tcW w:w="650" w:type="dxa"/>
          </w:tcPr>
          <w:p w14:paraId="06947AD6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327" w:type="dxa"/>
          </w:tcPr>
          <w:p w14:paraId="09391E91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венка из цветов и колосьев</w:t>
            </w:r>
          </w:p>
        </w:tc>
        <w:tc>
          <w:tcPr>
            <w:tcW w:w="709" w:type="dxa"/>
          </w:tcPr>
          <w:p w14:paraId="6F564457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5B88A920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4CD23A4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CDD1D72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99AC21" w14:textId="77777777" w:rsidR="00532080" w:rsidRDefault="00532080">
      <w:pPr>
        <w:spacing w:after="0" w:line="360" w:lineRule="auto"/>
        <w:ind w:left="660" w:hanging="11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106D46C8" w14:textId="77777777" w:rsidR="00532080" w:rsidRDefault="00532080">
      <w:pPr>
        <w:tabs>
          <w:tab w:val="left" w:pos="1140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532080">
      <w:pgSz w:w="16838" w:h="11906" w:orient="landscape"/>
      <w:pgMar w:top="1418" w:right="1701" w:bottom="1418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FEAD5" w14:textId="77777777" w:rsidR="00C70FF3" w:rsidRDefault="00C70FF3">
      <w:pPr>
        <w:spacing w:after="0" w:line="240" w:lineRule="auto"/>
      </w:pPr>
      <w:r>
        <w:separator/>
      </w:r>
    </w:p>
  </w:endnote>
  <w:endnote w:type="continuationSeparator" w:id="0">
    <w:p w14:paraId="157E3544" w14:textId="77777777" w:rsidR="00C70FF3" w:rsidRDefault="00C70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A31CF" w14:textId="14D4869A" w:rsidR="00532080" w:rsidRDefault="005125C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14928">
      <w:rPr>
        <w:noProof/>
        <w:color w:val="000000"/>
      </w:rPr>
      <w:t>2</w:t>
    </w:r>
    <w:r>
      <w:rPr>
        <w:color w:val="000000"/>
      </w:rPr>
      <w:fldChar w:fldCharType="end"/>
    </w:r>
  </w:p>
  <w:p w14:paraId="09D59DF5" w14:textId="77777777" w:rsidR="00532080" w:rsidRDefault="005320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5B5F7" w14:textId="77777777" w:rsidR="00C70FF3" w:rsidRDefault="00C70FF3">
      <w:pPr>
        <w:spacing w:after="0" w:line="240" w:lineRule="auto"/>
      </w:pPr>
      <w:r>
        <w:separator/>
      </w:r>
    </w:p>
  </w:footnote>
  <w:footnote w:type="continuationSeparator" w:id="0">
    <w:p w14:paraId="162391E0" w14:textId="77777777" w:rsidR="00C70FF3" w:rsidRDefault="00C70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6BC71" w14:textId="77777777" w:rsidR="00532080" w:rsidRDefault="005320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14:paraId="13C80CBA" w14:textId="77777777" w:rsidR="00532080" w:rsidRDefault="005320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7051"/>
    <w:multiLevelType w:val="multilevel"/>
    <w:tmpl w:val="4F9A1896"/>
    <w:lvl w:ilvl="0">
      <w:start w:val="1"/>
      <w:numFmt w:val="upperRoman"/>
      <w:lvlText w:val="%1."/>
      <w:lvlJc w:val="right"/>
      <w:pPr>
        <w:ind w:left="1515" w:hanging="360"/>
      </w:pPr>
    </w:lvl>
    <w:lvl w:ilvl="1">
      <w:start w:val="1"/>
      <w:numFmt w:val="lowerLetter"/>
      <w:lvlText w:val="%2."/>
      <w:lvlJc w:val="left"/>
      <w:pPr>
        <w:ind w:left="2235" w:hanging="360"/>
      </w:pPr>
    </w:lvl>
    <w:lvl w:ilvl="2">
      <w:start w:val="1"/>
      <w:numFmt w:val="lowerRoman"/>
      <w:lvlText w:val="%3."/>
      <w:lvlJc w:val="right"/>
      <w:pPr>
        <w:ind w:left="2955" w:hanging="180"/>
      </w:pPr>
    </w:lvl>
    <w:lvl w:ilvl="3">
      <w:start w:val="1"/>
      <w:numFmt w:val="decimal"/>
      <w:lvlText w:val="%4."/>
      <w:lvlJc w:val="left"/>
      <w:pPr>
        <w:ind w:left="3675" w:hanging="360"/>
      </w:pPr>
    </w:lvl>
    <w:lvl w:ilvl="4">
      <w:start w:val="1"/>
      <w:numFmt w:val="lowerLetter"/>
      <w:lvlText w:val="%5."/>
      <w:lvlJc w:val="left"/>
      <w:pPr>
        <w:ind w:left="4395" w:hanging="360"/>
      </w:pPr>
    </w:lvl>
    <w:lvl w:ilvl="5">
      <w:start w:val="1"/>
      <w:numFmt w:val="lowerRoman"/>
      <w:lvlText w:val="%6."/>
      <w:lvlJc w:val="right"/>
      <w:pPr>
        <w:ind w:left="5115" w:hanging="180"/>
      </w:pPr>
    </w:lvl>
    <w:lvl w:ilvl="6">
      <w:start w:val="1"/>
      <w:numFmt w:val="decimal"/>
      <w:lvlText w:val="%7."/>
      <w:lvlJc w:val="left"/>
      <w:pPr>
        <w:ind w:left="5835" w:hanging="360"/>
      </w:pPr>
    </w:lvl>
    <w:lvl w:ilvl="7">
      <w:start w:val="1"/>
      <w:numFmt w:val="lowerLetter"/>
      <w:lvlText w:val="%8."/>
      <w:lvlJc w:val="left"/>
      <w:pPr>
        <w:ind w:left="6555" w:hanging="360"/>
      </w:pPr>
    </w:lvl>
    <w:lvl w:ilvl="8">
      <w:start w:val="1"/>
      <w:numFmt w:val="lowerRoman"/>
      <w:lvlText w:val="%9."/>
      <w:lvlJc w:val="right"/>
      <w:pPr>
        <w:ind w:left="7275" w:hanging="180"/>
      </w:pPr>
    </w:lvl>
  </w:abstractNum>
  <w:abstractNum w:abstractNumId="1" w15:restartNumberingAfterBreak="0">
    <w:nsid w:val="12877456"/>
    <w:multiLevelType w:val="multilevel"/>
    <w:tmpl w:val="D6E6C8C2"/>
    <w:lvl w:ilvl="0">
      <w:start w:val="2"/>
      <w:numFmt w:val="upperRoman"/>
      <w:lvlText w:val="%1."/>
      <w:lvlJc w:val="right"/>
      <w:pPr>
        <w:ind w:left="1155" w:hanging="360"/>
      </w:pPr>
    </w:lvl>
    <w:lvl w:ilvl="1">
      <w:start w:val="1"/>
      <w:numFmt w:val="lowerLetter"/>
      <w:lvlText w:val="%2."/>
      <w:lvlJc w:val="left"/>
      <w:pPr>
        <w:ind w:left="1875" w:hanging="360"/>
      </w:pPr>
    </w:lvl>
    <w:lvl w:ilvl="2">
      <w:start w:val="1"/>
      <w:numFmt w:val="lowerRoman"/>
      <w:lvlText w:val="%3."/>
      <w:lvlJc w:val="right"/>
      <w:pPr>
        <w:ind w:left="2595" w:hanging="180"/>
      </w:pPr>
    </w:lvl>
    <w:lvl w:ilvl="3">
      <w:start w:val="1"/>
      <w:numFmt w:val="decimal"/>
      <w:lvlText w:val="%4."/>
      <w:lvlJc w:val="left"/>
      <w:pPr>
        <w:ind w:left="3315" w:hanging="360"/>
      </w:pPr>
    </w:lvl>
    <w:lvl w:ilvl="4">
      <w:start w:val="1"/>
      <w:numFmt w:val="lowerLetter"/>
      <w:lvlText w:val="%5."/>
      <w:lvlJc w:val="left"/>
      <w:pPr>
        <w:ind w:left="4035" w:hanging="360"/>
      </w:pPr>
    </w:lvl>
    <w:lvl w:ilvl="5">
      <w:start w:val="1"/>
      <w:numFmt w:val="lowerRoman"/>
      <w:lvlText w:val="%6."/>
      <w:lvlJc w:val="right"/>
      <w:pPr>
        <w:ind w:left="4755" w:hanging="180"/>
      </w:pPr>
    </w:lvl>
    <w:lvl w:ilvl="6">
      <w:start w:val="1"/>
      <w:numFmt w:val="decimal"/>
      <w:lvlText w:val="%7."/>
      <w:lvlJc w:val="left"/>
      <w:pPr>
        <w:ind w:left="5475" w:hanging="360"/>
      </w:pPr>
    </w:lvl>
    <w:lvl w:ilvl="7">
      <w:start w:val="1"/>
      <w:numFmt w:val="lowerLetter"/>
      <w:lvlText w:val="%8."/>
      <w:lvlJc w:val="left"/>
      <w:pPr>
        <w:ind w:left="6195" w:hanging="360"/>
      </w:pPr>
    </w:lvl>
    <w:lvl w:ilvl="8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160E3F65"/>
    <w:multiLevelType w:val="hybridMultilevel"/>
    <w:tmpl w:val="99442A9A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11854DA"/>
    <w:multiLevelType w:val="multilevel"/>
    <w:tmpl w:val="0420B5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58D2035"/>
    <w:multiLevelType w:val="multilevel"/>
    <w:tmpl w:val="97FE6D0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39630F8"/>
    <w:multiLevelType w:val="multilevel"/>
    <w:tmpl w:val="C166056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7DE7C9A"/>
    <w:multiLevelType w:val="multilevel"/>
    <w:tmpl w:val="039004E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98836E3"/>
    <w:multiLevelType w:val="multilevel"/>
    <w:tmpl w:val="AA3060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E4F73D2"/>
    <w:multiLevelType w:val="multilevel"/>
    <w:tmpl w:val="FBF69AF8"/>
    <w:lvl w:ilvl="0">
      <w:start w:val="1"/>
      <w:numFmt w:val="bullet"/>
      <w:lvlText w:val="−"/>
      <w:lvlJc w:val="left"/>
      <w:pPr>
        <w:ind w:left="1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3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80"/>
    <w:rsid w:val="000946BA"/>
    <w:rsid w:val="002613AD"/>
    <w:rsid w:val="005125CB"/>
    <w:rsid w:val="00532080"/>
    <w:rsid w:val="006573DA"/>
    <w:rsid w:val="00965A3B"/>
    <w:rsid w:val="009F27DA"/>
    <w:rsid w:val="00AD6D50"/>
    <w:rsid w:val="00C30604"/>
    <w:rsid w:val="00C70FF3"/>
    <w:rsid w:val="00E14928"/>
    <w:rsid w:val="00F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9F7E"/>
  <w15:docId w15:val="{A456AD48-AF86-4BDF-8004-5C6A7BE8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widowControl w:val="0"/>
      <w:suppressAutoHyphens/>
      <w:spacing w:before="240" w:after="60" w:line="240" w:lineRule="auto"/>
      <w:ind w:left="720" w:hanging="360"/>
      <w:outlineLvl w:val="0"/>
    </w:pPr>
    <w:rPr>
      <w:rFonts w:ascii="Arial" w:eastAsia="Arial Unicode MS" w:hAnsi="Arial" w:cs="Arial"/>
      <w:b/>
      <w:bCs/>
      <w:kern w:val="1"/>
      <w:sz w:val="32"/>
      <w:szCs w:val="32"/>
      <w:lang w:val="x-none" w:eastAsia="hi-IN" w:bidi="hi-IN"/>
    </w:rPr>
  </w:style>
  <w:style w:type="paragraph" w:styleId="2">
    <w:name w:val="heading 2"/>
    <w:basedOn w:val="a"/>
    <w:next w:val="a"/>
    <w:uiPriority w:val="9"/>
    <w:unhideWhenUsed/>
    <w:qFormat/>
    <w:pPr>
      <w:keepNext/>
      <w:widowControl w:val="0"/>
      <w:suppressAutoHyphens/>
      <w:spacing w:before="240" w:after="60" w:line="240" w:lineRule="auto"/>
      <w:ind w:left="1440" w:hanging="360"/>
      <w:outlineLvl w:val="1"/>
    </w:pPr>
    <w:rPr>
      <w:rFonts w:ascii="Arial" w:eastAsia="Arial Unicode MS" w:hAnsi="Arial" w:cs="Arial"/>
      <w:b/>
      <w:bCs/>
      <w:i/>
      <w:iCs/>
      <w:kern w:val="1"/>
      <w:sz w:val="28"/>
      <w:szCs w:val="28"/>
      <w:lang w:val="x-none" w:eastAsia="hi-IN" w:bidi="hi-I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after="0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after="0" w:line="240" w:lineRule="auto"/>
      <w:jc w:val="both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spacing w:after="0" w:line="240" w:lineRule="auto"/>
      <w:ind w:left="550"/>
      <w:jc w:val="both"/>
      <w:outlineLvl w:val="4"/>
    </w:pPr>
    <w:rPr>
      <w:rFonts w:ascii="Times New Roman" w:hAnsi="Times New Roman"/>
      <w:b/>
      <w:bCs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qFormat/>
    <w:pPr>
      <w:ind w:left="720"/>
      <w:contextualSpacing/>
    </w:pPr>
  </w:style>
  <w:style w:type="paragraph" w:styleId="a6">
    <w:name w:val="header"/>
    <w:basedOn w:val="a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</w:style>
  <w:style w:type="paragraph" w:styleId="a8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uiPriority w:val="99"/>
  </w:style>
  <w:style w:type="paragraph" w:styleId="aa">
    <w:name w:val="No Spacing"/>
    <w:aliases w:val="основа"/>
    <w:link w:val="ab"/>
    <w:uiPriority w:val="1"/>
    <w:qFormat/>
    <w:rPr>
      <w:lang w:eastAsia="en-US"/>
    </w:rPr>
  </w:style>
  <w:style w:type="paragraph" w:customStyle="1" w:styleId="10">
    <w:name w:val="Обычный (веб)1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customStyle="1" w:styleId="p1">
    <w:name w:val="p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</w:style>
  <w:style w:type="paragraph" w:customStyle="1" w:styleId="p2">
    <w:name w:val="p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</w:style>
  <w:style w:type="paragraph" w:customStyle="1" w:styleId="p5">
    <w:name w:val="p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</w:style>
  <w:style w:type="paragraph" w:customStyle="1" w:styleId="p9">
    <w:name w:val="p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">
    <w:name w:val="p1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9">
    <w:name w:val="p1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0">
    <w:name w:val="p2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1">
    <w:name w:val="p2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2">
    <w:name w:val="p2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semiHidden/>
    <w:unhideWhenUsed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semiHidden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4"/>
      <w:szCs w:val="24"/>
    </w:rPr>
  </w:style>
  <w:style w:type="paragraph" w:customStyle="1" w:styleId="c30">
    <w:name w:val="c3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8">
    <w:name w:val="c58"/>
    <w:basedOn w:val="a0"/>
  </w:style>
  <w:style w:type="character" w:customStyle="1" w:styleId="11">
    <w:name w:val="Заголовок 1 Знак"/>
    <w:rPr>
      <w:rFonts w:ascii="Arial" w:eastAsia="Arial Unicode MS" w:hAnsi="Arial" w:cs="Arial"/>
      <w:b/>
      <w:bCs/>
      <w:kern w:val="1"/>
      <w:sz w:val="32"/>
      <w:szCs w:val="32"/>
      <w:lang w:eastAsia="hi-IN" w:bidi="hi-IN"/>
    </w:rPr>
  </w:style>
  <w:style w:type="character" w:customStyle="1" w:styleId="20">
    <w:name w:val="Заголовок 2 Знак"/>
    <w:rPr>
      <w:rFonts w:ascii="Arial" w:eastAsia="Arial Unicode MS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ae">
    <w:name w:val="Block Text"/>
    <w:basedOn w:val="a"/>
    <w:semiHidden/>
    <w:pPr>
      <w:shd w:val="clear" w:color="auto" w:fill="FFFFFF"/>
      <w:spacing w:line="317" w:lineRule="exact"/>
      <w:ind w:left="440" w:right="1037"/>
    </w:pPr>
    <w:rPr>
      <w:rFonts w:ascii="Times New Roman" w:hAnsi="Times New Roman"/>
      <w:color w:val="000000"/>
      <w:sz w:val="24"/>
    </w:rPr>
  </w:style>
  <w:style w:type="paragraph" w:styleId="af">
    <w:name w:val="Body Text"/>
    <w:basedOn w:val="a"/>
    <w:semiHidden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9">
    <w:name w:val="c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</w:style>
  <w:style w:type="paragraph" w:customStyle="1" w:styleId="af0">
    <w:name w:val="Название"/>
    <w:basedOn w:val="a"/>
    <w:qFormat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styleId="af1">
    <w:name w:val="Body Text Indent"/>
    <w:basedOn w:val="a"/>
    <w:semiHidden/>
    <w:pPr>
      <w:shd w:val="clear" w:color="auto" w:fill="FFFFFF"/>
      <w:spacing w:after="0" w:line="240" w:lineRule="auto"/>
      <w:ind w:left="55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30">
    <w:name w:val="Основной текст3"/>
    <w:rsid w:val="00EF4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8">
    <w:name w:val="Основной текст8"/>
    <w:basedOn w:val="a"/>
    <w:rsid w:val="00EF42EC"/>
    <w:pPr>
      <w:widowControl w:val="0"/>
      <w:shd w:val="clear" w:color="auto" w:fill="FFFFFF"/>
      <w:spacing w:after="420" w:line="480" w:lineRule="exact"/>
      <w:ind w:hanging="480"/>
    </w:pPr>
    <w:rPr>
      <w:rFonts w:ascii="Times New Roman" w:hAnsi="Times New Roman"/>
      <w:color w:val="000000"/>
      <w:sz w:val="27"/>
      <w:szCs w:val="27"/>
    </w:rPr>
  </w:style>
  <w:style w:type="character" w:customStyle="1" w:styleId="af2">
    <w:name w:val="Основной текст + Полужирный"/>
    <w:rsid w:val="00EF42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3">
    <w:name w:val="Основной текст_"/>
    <w:link w:val="40"/>
    <w:rsid w:val="00497CB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4"/>
    <w:basedOn w:val="a"/>
    <w:link w:val="af3"/>
    <w:rsid w:val="00497CBE"/>
    <w:pPr>
      <w:widowControl w:val="0"/>
      <w:shd w:val="clear" w:color="auto" w:fill="FFFFFF"/>
      <w:spacing w:after="0" w:line="274" w:lineRule="exact"/>
      <w:ind w:hanging="340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b">
    <w:name w:val="Без интервала Знак"/>
    <w:aliases w:val="основа Знак"/>
    <w:link w:val="aa"/>
    <w:uiPriority w:val="1"/>
    <w:locked/>
    <w:rsid w:val="00E552E9"/>
    <w:rPr>
      <w:rFonts w:eastAsia="Calibri"/>
      <w:sz w:val="22"/>
      <w:szCs w:val="22"/>
      <w:lang w:eastAsia="en-US" w:bidi="ar-SA"/>
    </w:rPr>
  </w:style>
  <w:style w:type="paragraph" w:customStyle="1" w:styleId="c16">
    <w:name w:val="c16"/>
    <w:basedOn w:val="a"/>
    <w:rsid w:val="00E65136"/>
    <w:pPr>
      <w:spacing w:before="100" w:beforeAutospacing="1" w:after="100" w:afterAutospacing="1" w:line="240" w:lineRule="auto"/>
    </w:pPr>
    <w:rPr>
      <w:rFonts w:ascii="Arial Unicode MS" w:hAnsi="Arial Unicode MS"/>
      <w:sz w:val="24"/>
      <w:szCs w:val="24"/>
    </w:rPr>
  </w:style>
  <w:style w:type="character" w:customStyle="1" w:styleId="c5">
    <w:name w:val="c5"/>
    <w:rsid w:val="00E65136"/>
  </w:style>
  <w:style w:type="character" w:customStyle="1" w:styleId="c7">
    <w:name w:val="c7"/>
    <w:rsid w:val="00E65136"/>
  </w:style>
  <w:style w:type="paragraph" w:customStyle="1" w:styleId="TableParagraph">
    <w:name w:val="Table Paragraph"/>
    <w:basedOn w:val="a"/>
    <w:uiPriority w:val="1"/>
    <w:qFormat/>
    <w:rsid w:val="00BE1694"/>
    <w:pPr>
      <w:widowControl w:val="0"/>
      <w:autoSpaceDE w:val="0"/>
      <w:autoSpaceDN w:val="0"/>
      <w:spacing w:after="0" w:line="240" w:lineRule="auto"/>
      <w:ind w:left="108"/>
    </w:pPr>
    <w:rPr>
      <w:rFonts w:ascii="Times New Roman" w:hAnsi="Times New Roman"/>
      <w:lang w:eastAsia="en-US"/>
    </w:rPr>
  </w:style>
  <w:style w:type="paragraph" w:customStyle="1" w:styleId="c15">
    <w:name w:val="c15"/>
    <w:basedOn w:val="a"/>
    <w:rsid w:val="00052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052174"/>
  </w:style>
  <w:style w:type="character" w:styleId="af4">
    <w:name w:val="Hyperlink"/>
    <w:uiPriority w:val="99"/>
    <w:unhideWhenUsed/>
    <w:rsid w:val="007855D5"/>
    <w:rPr>
      <w:color w:val="0000FF"/>
      <w:u w:val="single"/>
    </w:rPr>
  </w:style>
  <w:style w:type="paragraph" w:styleId="af5">
    <w:name w:val="TOC Heading"/>
    <w:basedOn w:val="1"/>
    <w:next w:val="a"/>
    <w:uiPriority w:val="39"/>
    <w:unhideWhenUsed/>
    <w:qFormat/>
    <w:rsid w:val="007B5E0E"/>
    <w:pPr>
      <w:keepLines/>
      <w:widowControl/>
      <w:suppressAutoHyphens w:val="0"/>
      <w:spacing w:after="0" w:line="259" w:lineRule="auto"/>
      <w:ind w:left="0" w:firstLine="0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  <w:lang w:val="ru-RU" w:eastAsia="ru-RU" w:bidi="ar-SA"/>
    </w:rPr>
  </w:style>
  <w:style w:type="paragraph" w:styleId="12">
    <w:name w:val="toc 1"/>
    <w:basedOn w:val="a"/>
    <w:next w:val="a"/>
    <w:autoRedefine/>
    <w:uiPriority w:val="39"/>
    <w:unhideWhenUsed/>
    <w:rsid w:val="007B5E0E"/>
  </w:style>
  <w:style w:type="paragraph" w:styleId="31">
    <w:name w:val="toc 3"/>
    <w:basedOn w:val="a"/>
    <w:next w:val="a"/>
    <w:autoRedefine/>
    <w:uiPriority w:val="39"/>
    <w:unhideWhenUsed/>
    <w:rsid w:val="007B5E0E"/>
    <w:pPr>
      <w:ind w:left="440"/>
    </w:pPr>
  </w:style>
  <w:style w:type="paragraph" w:styleId="21">
    <w:name w:val="toc 2"/>
    <w:basedOn w:val="a"/>
    <w:next w:val="a"/>
    <w:autoRedefine/>
    <w:uiPriority w:val="39"/>
    <w:unhideWhenUsed/>
    <w:rsid w:val="007B5E0E"/>
    <w:pPr>
      <w:ind w:left="220"/>
    </w:pPr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5">
    <w:name w:val="Абзац списка Знак"/>
    <w:link w:val="a4"/>
    <w:uiPriority w:val="34"/>
    <w:locked/>
    <w:rsid w:val="004765A3"/>
  </w:style>
  <w:style w:type="paragraph" w:styleId="HTML">
    <w:name w:val="HTML Preformatted"/>
    <w:basedOn w:val="a"/>
    <w:link w:val="HTML0"/>
    <w:uiPriority w:val="99"/>
    <w:unhideWhenUsed/>
    <w:rsid w:val="004765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765A3"/>
    <w:rPr>
      <w:rFonts w:ascii="Courier New" w:eastAsia="Times New Roman" w:hAnsi="Courier New" w:cs="Courier New"/>
      <w:sz w:val="20"/>
      <w:szCs w:val="20"/>
    </w:r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b">
    <w:name w:val="Table Grid"/>
    <w:basedOn w:val="a1"/>
    <w:uiPriority w:val="59"/>
    <w:rsid w:val="000946BA"/>
    <w:pPr>
      <w:widowControl w:val="0"/>
      <w:spacing w:after="0" w:line="240" w:lineRule="auto"/>
      <w:jc w:val="both"/>
    </w:pPr>
    <w:rPr>
      <w:rFonts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CeM83A58X5yKI6KBkkJg5YSqyw==">CgMxLjAyCWguMXQzaDVzZjIJaC40ZDM0b2c4MgloLjFmb2I5dGUyCWguMnM4ZXlvMTgAciExWGQ2ZUNwZ3p1NWtjd0VNM0FuRGVBUTNMZ01TRFA2dFo=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2FD89D0-1FE4-47D7-823C-268310746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4296</Words>
  <Characters>24490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Samsung</cp:lastModifiedBy>
  <cp:revision>2</cp:revision>
  <cp:lastPrinted>2023-08-21T15:46:00Z</cp:lastPrinted>
  <dcterms:created xsi:type="dcterms:W3CDTF">2024-10-14T16:36:00Z</dcterms:created>
  <dcterms:modified xsi:type="dcterms:W3CDTF">2024-10-14T16:36:00Z</dcterms:modified>
</cp:coreProperties>
</file>